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bottom w:val="single" w:sz="4" w:space="0" w:color="1F3864"/>
        </w:tblBorders>
        <w:tblLook w:val="04A0" w:firstRow="1" w:lastRow="0" w:firstColumn="1" w:lastColumn="0" w:noHBand="0" w:noVBand="1"/>
      </w:tblPr>
      <w:tblGrid>
        <w:gridCol w:w="7535"/>
        <w:gridCol w:w="2102"/>
      </w:tblGrid>
      <w:tr w:rsidR="003B4128" w14:paraId="0C533331" w14:textId="6BEFD713">
        <w:tc>
          <w:tcPr>
            <w:tcW w:w="7756" w:type="dxa"/>
            <w:shd w:val="clear" w:color="auto" w:fill="auto"/>
          </w:tcPr>
          <w:p w14:paraId="2737375A" w14:textId="2AB166B6" w:rsidR="00295384" w:rsidRDefault="00295384">
            <w:pPr>
              <w:pStyle w:val="01Title"/>
              <w:ind w:left="0"/>
              <w:jc w:val="left"/>
            </w:pPr>
            <w:r w:rsidRPr="00295384">
              <w:t xml:space="preserve">Number </w:t>
            </w:r>
            <w:r w:rsidR="00603315">
              <w:t>03</w:t>
            </w:r>
            <w:r w:rsidR="0006362E">
              <w:t>4</w:t>
            </w:r>
            <w:r w:rsidR="001C3D04">
              <w:t>(T)</w:t>
            </w:r>
            <w:r w:rsidRPr="00295384">
              <w:t xml:space="preserve"> of 20</w:t>
            </w:r>
            <w:r w:rsidR="003A79D7">
              <w:t>2</w:t>
            </w:r>
            <w:r w:rsidR="00CA74AF">
              <w:t>6</w:t>
            </w:r>
          </w:p>
        </w:tc>
        <w:tc>
          <w:tcPr>
            <w:tcW w:w="2097" w:type="dxa"/>
            <w:shd w:val="clear" w:color="auto" w:fill="auto"/>
          </w:tcPr>
          <w:p w14:paraId="6B1AE784" w14:textId="6C230404" w:rsidR="00295384" w:rsidRPr="000A7647" w:rsidRDefault="000A7647">
            <w:pPr>
              <w:pStyle w:val="01Title"/>
              <w:jc w:val="right"/>
            </w:pPr>
            <w:r w:rsidRPr="000A7647">
              <w:t>0</w:t>
            </w:r>
            <w:r w:rsidR="00C6379F">
              <w:t>3</w:t>
            </w:r>
            <w:r w:rsidR="00295384" w:rsidRPr="000A7647">
              <w:t>/</w:t>
            </w:r>
            <w:r w:rsidR="00CA74AF">
              <w:t>0</w:t>
            </w:r>
            <w:r w:rsidR="00603315">
              <w:t>2</w:t>
            </w:r>
            <w:r w:rsidR="00295384" w:rsidRPr="000A7647">
              <w:t>/202</w:t>
            </w:r>
            <w:r w:rsidR="00CA74AF">
              <w:t>6</w:t>
            </w:r>
          </w:p>
        </w:tc>
      </w:tr>
    </w:tbl>
    <w:p w14:paraId="0529924C" w14:textId="77777777" w:rsidR="00295384" w:rsidRDefault="00295384" w:rsidP="00295384">
      <w:pPr>
        <w:pStyle w:val="01Title"/>
      </w:pPr>
      <w:bookmarkStart w:id="0" w:name="Port_of_Southampton_–_River_Itchen_–_No_"/>
      <w:bookmarkEnd w:id="0"/>
    </w:p>
    <w:p w14:paraId="4F82B688" w14:textId="39C8E524" w:rsidR="00603315" w:rsidRPr="00295384" w:rsidRDefault="00603315" w:rsidP="00295384">
      <w:pPr>
        <w:pStyle w:val="01Title"/>
      </w:pPr>
      <w:r>
        <w:t>MDL Dredging</w:t>
      </w:r>
    </w:p>
    <w:p w14:paraId="6B2DE6FA" w14:textId="77777777" w:rsidR="00532EFC" w:rsidRPr="00CC4ACC" w:rsidRDefault="00532EFC" w:rsidP="001C3D04">
      <w:pPr>
        <w:pStyle w:val="BodyText"/>
        <w:kinsoku w:val="0"/>
        <w:overflowPunct w:val="0"/>
        <w:spacing w:before="3"/>
        <w:rPr>
          <w:rFonts w:cs="Arial"/>
          <w:b/>
          <w:bCs/>
          <w:sz w:val="22"/>
          <w:szCs w:val="22"/>
        </w:rPr>
      </w:pPr>
    </w:p>
    <w:p w14:paraId="38CAA5BA" w14:textId="77777777" w:rsidR="00CA46D2" w:rsidRPr="00CA46D2" w:rsidRDefault="001C3D04" w:rsidP="00F63B43">
      <w:pPr>
        <w:pStyle w:val="03Text"/>
      </w:pPr>
      <w:r w:rsidRPr="00CC4ACC">
        <w:rPr>
          <w:b/>
          <w:bCs/>
        </w:rPr>
        <w:t xml:space="preserve">NOTICE IS HEREBY GIVEN </w:t>
      </w:r>
      <w:r w:rsidRPr="00CC4ACC">
        <w:t>tha</w:t>
      </w:r>
      <w:r w:rsidR="003F28D3">
        <w:t>t</w:t>
      </w:r>
      <w:r w:rsidR="00603315">
        <w:t xml:space="preserve"> </w:t>
      </w:r>
      <w:r w:rsidR="00CA46D2" w:rsidRPr="00F63B43">
        <w:t>J</w:t>
      </w:r>
      <w:r w:rsidR="00CA46D2" w:rsidRPr="00CA46D2">
        <w:t xml:space="preserve">enkins Marine will be engaged in dredging operations at Saxon Wharf and Ocean Village Marina. </w:t>
      </w:r>
    </w:p>
    <w:p w14:paraId="51449DF8" w14:textId="77777777" w:rsidR="00CA46D2" w:rsidRPr="00CA46D2" w:rsidRDefault="00CA46D2" w:rsidP="00F63B43">
      <w:pPr>
        <w:pStyle w:val="03Text"/>
      </w:pPr>
    </w:p>
    <w:p w14:paraId="506D2549" w14:textId="77777777" w:rsidR="00CA46D2" w:rsidRPr="00126743" w:rsidRDefault="00CA46D2" w:rsidP="00F63B43">
      <w:pPr>
        <w:pStyle w:val="03Text"/>
      </w:pPr>
      <w:r w:rsidRPr="00CA46D2">
        <w:t>Saxon Wharf dredging will commence on or around 30th January 2025 for approximately 2-3 weeks following that they will work out of Ocean Village for 3-4 weeks</w:t>
      </w:r>
      <w:r w:rsidRPr="00126743">
        <w:t xml:space="preserve">. </w:t>
      </w:r>
    </w:p>
    <w:p w14:paraId="4E1FA908" w14:textId="063C3478" w:rsidR="00A644A6" w:rsidRDefault="00A644A6" w:rsidP="00F63B43">
      <w:pPr>
        <w:pStyle w:val="03Text"/>
      </w:pPr>
    </w:p>
    <w:p w14:paraId="638238B3" w14:textId="4C04026E" w:rsidR="00117730" w:rsidRDefault="00117730" w:rsidP="00F63B43">
      <w:pPr>
        <w:pStyle w:val="03Text"/>
        <w:jc w:val="center"/>
      </w:pPr>
      <w:r w:rsidRPr="00284228">
        <w:rPr>
          <w:noProof/>
        </w:rPr>
        <w:drawing>
          <wp:inline distT="0" distB="0" distL="0" distR="0" wp14:anchorId="50DE25D4" wp14:editId="469D37C3">
            <wp:extent cx="3302635" cy="3386455"/>
            <wp:effectExtent l="0" t="0" r="0" b="4445"/>
            <wp:docPr id="582523373" name="Picture 1"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23373" name="Picture 1" descr="A map of a riv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02635" cy="3386455"/>
                    </a:xfrm>
                    <a:prstGeom prst="rect">
                      <a:avLst/>
                    </a:prstGeom>
                  </pic:spPr>
                </pic:pic>
              </a:graphicData>
            </a:graphic>
          </wp:inline>
        </w:drawing>
      </w:r>
    </w:p>
    <w:p w14:paraId="61776AB0" w14:textId="77777777" w:rsidR="00117730" w:rsidRDefault="00117730" w:rsidP="00F63B43">
      <w:pPr>
        <w:pStyle w:val="03Text"/>
      </w:pPr>
    </w:p>
    <w:p w14:paraId="644665E4" w14:textId="77777777" w:rsidR="004676B9" w:rsidRDefault="004676B9" w:rsidP="00F63B43">
      <w:pPr>
        <w:pStyle w:val="03Text"/>
      </w:pPr>
      <w:r w:rsidRPr="004676B9">
        <w:t>Vessels involved in dredging works are the Backhoe Dredger ’’DOREEN DORWARD’’ and Split hopper barges ‘’NAB’’ and “NEEDLES”</w:t>
      </w:r>
    </w:p>
    <w:p w14:paraId="0DF1DA5D" w14:textId="77777777" w:rsidR="002C0C48" w:rsidRDefault="002C0C48" w:rsidP="00F63B43">
      <w:pPr>
        <w:pStyle w:val="03Text"/>
      </w:pPr>
    </w:p>
    <w:p w14:paraId="6B3300D3" w14:textId="1D28AE4E" w:rsidR="004676B9" w:rsidRDefault="002C0C48" w:rsidP="00F63B43">
      <w:pPr>
        <w:pStyle w:val="03Text"/>
      </w:pPr>
      <w:r w:rsidRPr="00126743">
        <w:rPr>
          <w:b/>
          <w:bCs/>
          <w:noProof/>
        </w:rPr>
        <w:drawing>
          <wp:inline distT="0" distB="0" distL="0" distR="0" wp14:anchorId="08043D36" wp14:editId="25ACE8C8">
            <wp:extent cx="2722187" cy="1447800"/>
            <wp:effectExtent l="0" t="0" r="2540" b="0"/>
            <wp:docPr id="19558464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8256" cy="1451028"/>
                    </a:xfrm>
                    <a:prstGeom prst="rect">
                      <a:avLst/>
                    </a:prstGeom>
                    <a:noFill/>
                    <a:ln>
                      <a:noFill/>
                    </a:ln>
                  </pic:spPr>
                </pic:pic>
              </a:graphicData>
            </a:graphic>
          </wp:inline>
        </w:drawing>
      </w:r>
      <w:r w:rsidR="00F63B43">
        <w:rPr>
          <w:noProof/>
        </w:rPr>
        <w:drawing>
          <wp:inline distT="0" distB="0" distL="0" distR="0" wp14:anchorId="669CF101" wp14:editId="23555EF5">
            <wp:extent cx="2877820" cy="1444625"/>
            <wp:effectExtent l="0" t="0" r="0" b="3175"/>
            <wp:docPr id="1066759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7820" cy="1444625"/>
                    </a:xfrm>
                    <a:prstGeom prst="rect">
                      <a:avLst/>
                    </a:prstGeom>
                    <a:noFill/>
                  </pic:spPr>
                </pic:pic>
              </a:graphicData>
            </a:graphic>
          </wp:inline>
        </w:drawing>
      </w:r>
    </w:p>
    <w:p w14:paraId="12DDD6B5" w14:textId="77777777" w:rsidR="00F63B43" w:rsidRPr="004676B9" w:rsidRDefault="00F63B43" w:rsidP="00F63B43">
      <w:pPr>
        <w:pStyle w:val="03Text"/>
      </w:pPr>
    </w:p>
    <w:p w14:paraId="7BBFC83F" w14:textId="77777777" w:rsidR="004676B9" w:rsidRDefault="004676B9" w:rsidP="00F63B43">
      <w:pPr>
        <w:pStyle w:val="03Text"/>
      </w:pPr>
      <w:r w:rsidRPr="004676B9">
        <w:t xml:space="preserve">Vessels will display lights and shapes as required by the COLREGS and will maintain a listening watch on VHF Channel 12. Mariners are advised to remain outside of the works area, passing with slow speed and minimum wash. Additional information can be requested from “Southampton VTS” on Channel 12. </w:t>
      </w:r>
    </w:p>
    <w:p w14:paraId="239A0FA4" w14:textId="77777777" w:rsidR="00F63B43" w:rsidRPr="004676B9" w:rsidRDefault="00F63B43" w:rsidP="00F63B43">
      <w:pPr>
        <w:pStyle w:val="03Text"/>
      </w:pPr>
    </w:p>
    <w:p w14:paraId="065708DC" w14:textId="502C2D23" w:rsidR="003F28D3" w:rsidRPr="00F63B43" w:rsidRDefault="004676B9" w:rsidP="00F63B43">
      <w:pPr>
        <w:pStyle w:val="03Text"/>
      </w:pPr>
      <w:r w:rsidRPr="00F63B43">
        <w:lastRenderedPageBreak/>
        <w:t>Weather permitting, these operations will be continuous throughout the stated period and mariners should expect to pass these vessels at any time between the upper reaches of Southampton Water and the Nab or Hurst Disposal Ground.</w:t>
      </w:r>
    </w:p>
    <w:p w14:paraId="77242CC6" w14:textId="77777777" w:rsidR="003F28D3" w:rsidRDefault="003F28D3" w:rsidP="003E16F1">
      <w:pPr>
        <w:pStyle w:val="03Text"/>
        <w:rPr>
          <w:color w:val="1F3864"/>
        </w:rPr>
      </w:pPr>
    </w:p>
    <w:p w14:paraId="2E98DF01" w14:textId="54B9E190" w:rsidR="00B35BA6" w:rsidRDefault="0026196B" w:rsidP="0026196B">
      <w:pPr>
        <w:pStyle w:val="03Text"/>
      </w:pPr>
      <w:r w:rsidRPr="00F63B43">
        <w:t>This notice will be self-canceling on completion</w:t>
      </w:r>
      <w:r w:rsidR="00B72ECC" w:rsidRPr="00F63B43">
        <w:t>.</w:t>
      </w:r>
    </w:p>
    <w:p w14:paraId="07CD904C" w14:textId="3D89D571" w:rsidR="0026196B" w:rsidRPr="00891131" w:rsidRDefault="0026196B" w:rsidP="00891131"/>
    <w:p w14:paraId="4730A226" w14:textId="77777777" w:rsidR="00B35BA6" w:rsidRPr="00551226" w:rsidRDefault="00B35BA6" w:rsidP="00B35BA6">
      <w:pPr>
        <w:pStyle w:val="03Text"/>
        <w:rPr>
          <w:b/>
          <w:bCs/>
          <w:color w:val="1F3864"/>
        </w:rPr>
      </w:pPr>
      <w:r w:rsidRPr="00551226">
        <w:rPr>
          <w:b/>
          <w:bCs/>
          <w:color w:val="1F3864"/>
        </w:rPr>
        <w:t>Steven Masters,</w:t>
      </w:r>
    </w:p>
    <w:p w14:paraId="3D16748E" w14:textId="02299316" w:rsidR="0026196B" w:rsidRPr="00551226" w:rsidRDefault="00B35BA6" w:rsidP="00B35BA6">
      <w:pPr>
        <w:pStyle w:val="03Text"/>
        <w:rPr>
          <w:b/>
          <w:bCs/>
          <w:color w:val="1F3864"/>
        </w:rPr>
      </w:pPr>
      <w:r w:rsidRPr="00551226">
        <w:rPr>
          <w:b/>
          <w:bCs/>
          <w:color w:val="1F3864"/>
        </w:rPr>
        <w:t>Harbour Master</w:t>
      </w:r>
    </w:p>
    <w:sectPr w:rsidR="0026196B" w:rsidRPr="00551226" w:rsidSect="00551226">
      <w:headerReference w:type="default" r:id="rId14"/>
      <w:footerReference w:type="even" r:id="rId15"/>
      <w:footerReference w:type="default" r:id="rId16"/>
      <w:footerReference w:type="first" r:id="rId17"/>
      <w:endnotePr>
        <w:numFmt w:val="decimal"/>
      </w:endnotePr>
      <w:pgSz w:w="11905" w:h="16837" w:code="9"/>
      <w:pgMar w:top="567" w:right="1134" w:bottom="335" w:left="1134" w:header="284" w:footer="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B8343" w14:textId="77777777" w:rsidR="00221D1F" w:rsidRDefault="00221D1F">
      <w:r>
        <w:separator/>
      </w:r>
    </w:p>
  </w:endnote>
  <w:endnote w:type="continuationSeparator" w:id="0">
    <w:p w14:paraId="5BCF2723" w14:textId="77777777" w:rsidR="00221D1F" w:rsidRDefault="00221D1F">
      <w:r>
        <w:continuationSeparator/>
      </w:r>
    </w:p>
  </w:endnote>
  <w:endnote w:type="continuationNotice" w:id="1">
    <w:p w14:paraId="3EDACE94" w14:textId="77777777" w:rsidR="00221D1F" w:rsidRDefault="00221D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86EED" w14:textId="77777777" w:rsidR="00891131" w:rsidRDefault="00891131"/>
  <w:tbl>
    <w:tblPr>
      <w:tblW w:w="11341" w:type="dxa"/>
      <w:tblInd w:w="-743" w:type="dxa"/>
      <w:tblBorders>
        <w:top w:val="single" w:sz="4" w:space="0" w:color="1F3864"/>
        <w:bottom w:val="single" w:sz="4" w:space="0" w:color="auto"/>
      </w:tblBorders>
      <w:tblLayout w:type="fixed"/>
      <w:tblLook w:val="0000" w:firstRow="0" w:lastRow="0" w:firstColumn="0" w:lastColumn="0" w:noHBand="0" w:noVBand="0"/>
    </w:tblPr>
    <w:tblGrid>
      <w:gridCol w:w="11341"/>
    </w:tblGrid>
    <w:tr w:rsidR="008B47BF" w:rsidRPr="006C3DF3" w14:paraId="6C9C2539" w14:textId="77777777" w:rsidTr="008B47BF">
      <w:tc>
        <w:tcPr>
          <w:tcW w:w="11341" w:type="dxa"/>
          <w:tcBorders>
            <w:top w:val="single" w:sz="4" w:space="0" w:color="1F3864"/>
          </w:tcBorders>
        </w:tcPr>
        <w:p w14:paraId="1D80ADE6" w14:textId="77777777" w:rsidR="008B47BF" w:rsidRPr="008B47BF" w:rsidRDefault="008B47BF" w:rsidP="008B47BF">
          <w:pPr>
            <w:tabs>
              <w:tab w:val="right" w:pos="9356"/>
            </w:tabs>
            <w:jc w:val="center"/>
            <w:rPr>
              <w:rFonts w:ascii="Arial" w:hAnsi="Arial" w:cs="Arial"/>
              <w:i/>
              <w:iCs/>
              <w:color w:val="1F3864"/>
              <w:sz w:val="20"/>
              <w:szCs w:val="18"/>
              <w:lang w:val="en-GB"/>
            </w:rPr>
          </w:pPr>
          <w:r w:rsidRPr="008B47BF">
            <w:rPr>
              <w:rFonts w:ascii="Arial" w:hAnsi="Arial" w:cs="Arial"/>
              <w:i/>
              <w:iCs/>
              <w:color w:val="1F3864"/>
              <w:sz w:val="20"/>
              <w:szCs w:val="18"/>
              <w:lang w:val="en-GB"/>
            </w:rPr>
            <w:t>Local Notices to Mariners may be amended or withdrawn at any time. Check Southampton VTS Website for the latest list of notices in force. Owners, Agents, Charterers, Marinas, Yacht Clubs and Recreational Sailing Organisations should ensure that the contents of this Notice are made known to the masters or persons in charge of their vessels or craft.</w:t>
          </w:r>
        </w:p>
      </w:tc>
    </w:tr>
    <w:tr w:rsidR="008B47BF" w:rsidRPr="006C3DF3" w14:paraId="491EDCCB" w14:textId="77777777" w:rsidTr="008B47BF">
      <w:trPr>
        <w:trHeight w:val="340"/>
      </w:trPr>
      <w:tc>
        <w:tcPr>
          <w:tcW w:w="11341" w:type="dxa"/>
        </w:tcPr>
        <w:p w14:paraId="3D4CDF4A" w14:textId="77777777" w:rsidR="008B47BF" w:rsidRPr="008B47BF" w:rsidRDefault="008B47BF" w:rsidP="008B47BF">
          <w:pPr>
            <w:tabs>
              <w:tab w:val="right" w:pos="9356"/>
            </w:tabs>
            <w:jc w:val="right"/>
            <w:rPr>
              <w:rFonts w:ascii="Arial" w:hAnsi="Arial" w:cs="Arial"/>
              <w:i/>
              <w:iCs/>
              <w:color w:val="1F3864"/>
              <w:sz w:val="22"/>
              <w:lang w:val="en-GB"/>
            </w:rPr>
          </w:pPr>
          <w:hyperlink r:id="rId1" w:history="1">
            <w:r w:rsidRPr="008B47BF">
              <w:rPr>
                <w:rStyle w:val="Hyperlink"/>
                <w:rFonts w:ascii="Arial" w:hAnsi="Arial" w:cs="Arial"/>
                <w:b/>
                <w:bCs/>
                <w:color w:val="1F3864"/>
                <w:sz w:val="22"/>
                <w:u w:val="none"/>
                <w:lang w:val="en-GB"/>
              </w:rPr>
              <w:t>Click to Subscribe/Unsubscribe from LNtM</w:t>
            </w:r>
          </w:hyperlink>
          <w:r w:rsidRPr="008B47BF">
            <w:rPr>
              <w:rFonts w:ascii="Arial" w:hAnsi="Arial" w:cs="Arial"/>
              <w:b/>
              <w:bCs/>
              <w:color w:val="1F3864"/>
              <w:sz w:val="22"/>
              <w:lang w:val="en-GB"/>
            </w:rPr>
            <w:t xml:space="preserve">                                                                                       </w:t>
          </w:r>
          <w:r w:rsidRPr="008B47BF">
            <w:rPr>
              <w:rFonts w:ascii="Arial" w:hAnsi="Arial" w:cs="Arial"/>
              <w:color w:val="1F3864"/>
              <w:sz w:val="22"/>
              <w:lang w:val="en-GB"/>
            </w:rPr>
            <w:t xml:space="preserve">Page: </w:t>
          </w:r>
          <w:r w:rsidRPr="008B47BF">
            <w:rPr>
              <w:rFonts w:ascii="Arial" w:hAnsi="Arial" w:cs="Arial"/>
              <w:b/>
              <w:bCs/>
              <w:color w:val="1F3864"/>
              <w:szCs w:val="18"/>
              <w:lang w:val="en-GB"/>
            </w:rPr>
            <w:fldChar w:fldCharType="begin"/>
          </w:r>
          <w:r w:rsidRPr="008B47BF">
            <w:rPr>
              <w:rFonts w:ascii="Arial" w:hAnsi="Arial" w:cs="Arial"/>
              <w:b/>
              <w:bCs/>
              <w:color w:val="1F3864"/>
              <w:szCs w:val="18"/>
              <w:lang w:val="en-GB"/>
            </w:rPr>
            <w:instrText xml:space="preserve"> PAGE  \* Arabic  \* MERGEFORMAT </w:instrText>
          </w:r>
          <w:r w:rsidRPr="008B47BF">
            <w:rPr>
              <w:rFonts w:ascii="Arial" w:hAnsi="Arial" w:cs="Arial"/>
              <w:b/>
              <w:bCs/>
              <w:color w:val="1F3864"/>
              <w:szCs w:val="18"/>
              <w:lang w:val="en-GB"/>
            </w:rPr>
            <w:fldChar w:fldCharType="separate"/>
          </w:r>
          <w:r w:rsidRPr="008B47BF">
            <w:rPr>
              <w:rFonts w:ascii="Arial" w:hAnsi="Arial" w:cs="Arial"/>
              <w:b/>
              <w:bCs/>
              <w:color w:val="1F3864"/>
              <w:szCs w:val="18"/>
              <w:lang w:val="en-GB"/>
            </w:rPr>
            <w:t>1</w:t>
          </w:r>
          <w:r w:rsidRPr="008B47BF">
            <w:rPr>
              <w:rFonts w:ascii="Arial" w:hAnsi="Arial" w:cs="Arial"/>
              <w:b/>
              <w:bCs/>
              <w:color w:val="1F3864"/>
              <w:szCs w:val="18"/>
              <w:lang w:val="en-GB"/>
            </w:rPr>
            <w:fldChar w:fldCharType="end"/>
          </w:r>
          <w:r w:rsidRPr="008B47BF">
            <w:rPr>
              <w:rFonts w:ascii="Arial" w:hAnsi="Arial" w:cs="Arial"/>
              <w:color w:val="1F3864"/>
              <w:szCs w:val="18"/>
              <w:lang w:val="en-GB"/>
            </w:rPr>
            <w:t xml:space="preserve"> of </w:t>
          </w:r>
          <w:r w:rsidRPr="008B47BF">
            <w:rPr>
              <w:rFonts w:ascii="Arial" w:hAnsi="Arial" w:cs="Arial"/>
              <w:b/>
              <w:bCs/>
              <w:color w:val="1F3864"/>
              <w:szCs w:val="18"/>
              <w:lang w:val="en-GB"/>
            </w:rPr>
            <w:fldChar w:fldCharType="begin"/>
          </w:r>
          <w:r w:rsidRPr="008B47BF">
            <w:rPr>
              <w:rFonts w:ascii="Arial" w:hAnsi="Arial" w:cs="Arial"/>
              <w:b/>
              <w:bCs/>
              <w:color w:val="1F3864"/>
              <w:szCs w:val="18"/>
              <w:lang w:val="en-GB"/>
            </w:rPr>
            <w:instrText xml:space="preserve"> NUMPAGES  \* Arabic  \* MERGEFORMAT </w:instrText>
          </w:r>
          <w:r w:rsidRPr="008B47BF">
            <w:rPr>
              <w:rFonts w:ascii="Arial" w:hAnsi="Arial" w:cs="Arial"/>
              <w:b/>
              <w:bCs/>
              <w:color w:val="1F3864"/>
              <w:szCs w:val="18"/>
              <w:lang w:val="en-GB"/>
            </w:rPr>
            <w:fldChar w:fldCharType="separate"/>
          </w:r>
          <w:r w:rsidRPr="008B47BF">
            <w:rPr>
              <w:rFonts w:ascii="Arial" w:hAnsi="Arial" w:cs="Arial"/>
              <w:b/>
              <w:bCs/>
              <w:color w:val="1F3864"/>
              <w:szCs w:val="18"/>
              <w:lang w:val="en-GB"/>
            </w:rPr>
            <w:t>2</w:t>
          </w:r>
          <w:r w:rsidRPr="008B47BF">
            <w:rPr>
              <w:rFonts w:ascii="Arial" w:hAnsi="Arial" w:cs="Arial"/>
              <w:b/>
              <w:bCs/>
              <w:color w:val="1F3864"/>
              <w:szCs w:val="18"/>
              <w:lang w:val="en-GB"/>
            </w:rPr>
            <w:fldChar w:fldCharType="end"/>
          </w:r>
        </w:p>
      </w:tc>
    </w:tr>
  </w:tbl>
  <w:p w14:paraId="40093974" w14:textId="3CEDEB96" w:rsidR="008B47BF" w:rsidRPr="00EC42E8" w:rsidRDefault="008B47BF" w:rsidP="008B47BF">
    <w:pPr>
      <w:tabs>
        <w:tab w:val="right" w:pos="9356"/>
      </w:tabs>
      <w:jc w:val="both"/>
      <w:rPr>
        <w:rFonts w:ascii="Arial" w:hAnsi="Arial" w:cs="Arial"/>
        <w:color w:val="1F3864"/>
        <w:sz w:val="22"/>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F2197" w14:textId="77777777" w:rsidR="00891131" w:rsidRDefault="00891131"/>
  <w:tbl>
    <w:tblPr>
      <w:tblW w:w="11907" w:type="dxa"/>
      <w:tblInd w:w="-1026" w:type="dxa"/>
      <w:tblBorders>
        <w:top w:val="single" w:sz="4" w:space="0" w:color="1F3864"/>
        <w:bottom w:val="single" w:sz="4" w:space="0" w:color="auto"/>
      </w:tblBorders>
      <w:tblLayout w:type="fixed"/>
      <w:tblLook w:val="0000" w:firstRow="0" w:lastRow="0" w:firstColumn="0" w:lastColumn="0" w:noHBand="0" w:noVBand="0"/>
    </w:tblPr>
    <w:tblGrid>
      <w:gridCol w:w="11907"/>
    </w:tblGrid>
    <w:tr w:rsidR="00136746" w:rsidRPr="006C3DF3" w14:paraId="4C1ED762" w14:textId="77777777">
      <w:tc>
        <w:tcPr>
          <w:tcW w:w="11907" w:type="dxa"/>
          <w:tcBorders>
            <w:top w:val="single" w:sz="4" w:space="0" w:color="1F3864"/>
          </w:tcBorders>
        </w:tcPr>
        <w:p w14:paraId="0BDD8408" w14:textId="6989B8B9" w:rsidR="00136746" w:rsidRDefault="0023145C" w:rsidP="00D05AC4">
          <w:pPr>
            <w:tabs>
              <w:tab w:val="right" w:pos="9356"/>
            </w:tabs>
            <w:ind w:left="453" w:right="317"/>
            <w:jc w:val="center"/>
            <w:rPr>
              <w:rFonts w:ascii="Arial" w:hAnsi="Arial" w:cs="Arial"/>
              <w:i/>
              <w:iCs/>
              <w:color w:val="1F3864"/>
              <w:sz w:val="20"/>
              <w:szCs w:val="18"/>
              <w:lang w:val="en-GB"/>
            </w:rPr>
          </w:pPr>
          <w:r>
            <w:rPr>
              <w:rFonts w:ascii="Arial" w:hAnsi="Arial" w:cs="Arial"/>
              <w:i/>
              <w:iCs/>
              <w:color w:val="1F3864"/>
              <w:sz w:val="20"/>
              <w:szCs w:val="18"/>
              <w:lang w:val="en-GB"/>
            </w:rPr>
            <w:t xml:space="preserve">Local Notices to Mariners may be amended or withdrawn at any time. Check Southampton VTS Website for the latest list of notices in force. </w:t>
          </w:r>
          <w:r w:rsidR="00136746">
            <w:rPr>
              <w:rFonts w:ascii="Arial" w:hAnsi="Arial" w:cs="Arial"/>
              <w:i/>
              <w:iCs/>
              <w:color w:val="1F3864"/>
              <w:sz w:val="20"/>
              <w:szCs w:val="18"/>
              <w:lang w:val="en-GB"/>
            </w:rPr>
            <w:t>Owners, Agents, Charterers, Marinas, Yacht Clubs and Recreational Sailing Organisations should ensure that the contents of this Notice are made known to the masters or persons in charge of their vessels or craft.</w:t>
          </w:r>
        </w:p>
      </w:tc>
    </w:tr>
    <w:tr w:rsidR="00136746" w:rsidRPr="006C3DF3" w14:paraId="36C2D429" w14:textId="77777777">
      <w:trPr>
        <w:trHeight w:val="340"/>
      </w:trPr>
      <w:tc>
        <w:tcPr>
          <w:tcW w:w="11907" w:type="dxa"/>
        </w:tcPr>
        <w:p w14:paraId="79F13D1F" w14:textId="05FED48D" w:rsidR="00136746" w:rsidRDefault="0023145C" w:rsidP="00D05AC4">
          <w:pPr>
            <w:tabs>
              <w:tab w:val="right" w:pos="9356"/>
            </w:tabs>
            <w:ind w:left="453"/>
            <w:rPr>
              <w:rFonts w:ascii="Arial" w:hAnsi="Arial" w:cs="Arial"/>
              <w:i/>
              <w:iCs/>
              <w:color w:val="1F3864"/>
              <w:sz w:val="22"/>
              <w:lang w:val="en-GB"/>
            </w:rPr>
          </w:pPr>
          <w:hyperlink r:id="rId1" w:history="1">
            <w:r>
              <w:rPr>
                <w:rStyle w:val="Hyperlink"/>
                <w:rFonts w:ascii="Arial" w:hAnsi="Arial" w:cs="Arial"/>
                <w:b/>
                <w:bCs/>
                <w:color w:val="1F3864"/>
                <w:sz w:val="22"/>
                <w:u w:val="none"/>
                <w:lang w:val="en-GB"/>
              </w:rPr>
              <w:t>Click to Subscribe/Unsubscribe from LNtM</w:t>
            </w:r>
          </w:hyperlink>
          <w:r>
            <w:rPr>
              <w:rFonts w:ascii="Arial" w:hAnsi="Arial" w:cs="Arial"/>
              <w:b/>
              <w:bCs/>
              <w:color w:val="1F3864"/>
              <w:sz w:val="22"/>
              <w:lang w:val="en-GB"/>
            </w:rPr>
            <w:t xml:space="preserve">                         </w:t>
          </w:r>
          <w:r w:rsidR="00777600">
            <w:rPr>
              <w:rFonts w:ascii="Arial" w:hAnsi="Arial" w:cs="Arial"/>
              <w:b/>
              <w:bCs/>
              <w:color w:val="1F3864"/>
              <w:sz w:val="22"/>
              <w:lang w:val="en-GB"/>
            </w:rPr>
            <w:t xml:space="preserve">  </w:t>
          </w:r>
          <w:r>
            <w:rPr>
              <w:rFonts w:ascii="Arial" w:hAnsi="Arial" w:cs="Arial"/>
              <w:b/>
              <w:bCs/>
              <w:color w:val="1F3864"/>
              <w:sz w:val="22"/>
              <w:lang w:val="en-GB"/>
            </w:rPr>
            <w:t xml:space="preserve">                                                        </w:t>
          </w:r>
          <w:r w:rsidR="00136746">
            <w:rPr>
              <w:rFonts w:ascii="Arial" w:hAnsi="Arial" w:cs="Arial"/>
              <w:color w:val="1F3864"/>
              <w:sz w:val="22"/>
              <w:lang w:val="en-GB"/>
            </w:rPr>
            <w:t xml:space="preserve">Page: </w:t>
          </w:r>
          <w:r w:rsidR="00136746">
            <w:rPr>
              <w:rFonts w:ascii="Arial" w:hAnsi="Arial" w:cs="Arial"/>
              <w:b/>
              <w:bCs/>
              <w:color w:val="1F3864"/>
              <w:szCs w:val="18"/>
              <w:lang w:val="en-GB"/>
            </w:rPr>
            <w:fldChar w:fldCharType="begin"/>
          </w:r>
          <w:r w:rsidR="00136746">
            <w:rPr>
              <w:rFonts w:ascii="Arial" w:hAnsi="Arial" w:cs="Arial"/>
              <w:b/>
              <w:bCs/>
              <w:color w:val="1F3864"/>
              <w:szCs w:val="18"/>
              <w:lang w:val="en-GB"/>
            </w:rPr>
            <w:instrText xml:space="preserve"> PAGE  \* Arabic  \* MERGEFORMAT </w:instrText>
          </w:r>
          <w:r w:rsidR="00136746">
            <w:rPr>
              <w:rFonts w:ascii="Arial" w:hAnsi="Arial" w:cs="Arial"/>
              <w:b/>
              <w:bCs/>
              <w:color w:val="1F3864"/>
              <w:szCs w:val="18"/>
              <w:lang w:val="en-GB"/>
            </w:rPr>
            <w:fldChar w:fldCharType="separate"/>
          </w:r>
          <w:r w:rsidR="00136746">
            <w:rPr>
              <w:rFonts w:ascii="Arial" w:hAnsi="Arial" w:cs="Arial"/>
              <w:b/>
              <w:bCs/>
              <w:color w:val="1F3864"/>
              <w:szCs w:val="18"/>
              <w:lang w:val="en-GB"/>
            </w:rPr>
            <w:t>1</w:t>
          </w:r>
          <w:r w:rsidR="00136746">
            <w:rPr>
              <w:rFonts w:ascii="Arial" w:hAnsi="Arial" w:cs="Arial"/>
              <w:b/>
              <w:bCs/>
              <w:color w:val="1F3864"/>
              <w:szCs w:val="18"/>
              <w:lang w:val="en-GB"/>
            </w:rPr>
            <w:fldChar w:fldCharType="end"/>
          </w:r>
          <w:r w:rsidR="00136746">
            <w:rPr>
              <w:rFonts w:ascii="Arial" w:hAnsi="Arial" w:cs="Arial"/>
              <w:color w:val="1F3864"/>
              <w:szCs w:val="18"/>
              <w:lang w:val="en-GB"/>
            </w:rPr>
            <w:t xml:space="preserve"> of </w:t>
          </w:r>
          <w:r w:rsidR="00136746">
            <w:rPr>
              <w:rFonts w:ascii="Arial" w:hAnsi="Arial" w:cs="Arial"/>
              <w:b/>
              <w:bCs/>
              <w:color w:val="1F3864"/>
              <w:szCs w:val="18"/>
              <w:lang w:val="en-GB"/>
            </w:rPr>
            <w:fldChar w:fldCharType="begin"/>
          </w:r>
          <w:r w:rsidR="00136746">
            <w:rPr>
              <w:rFonts w:ascii="Arial" w:hAnsi="Arial" w:cs="Arial"/>
              <w:b/>
              <w:bCs/>
              <w:color w:val="1F3864"/>
              <w:szCs w:val="18"/>
              <w:lang w:val="en-GB"/>
            </w:rPr>
            <w:instrText xml:space="preserve"> NUMPAGES  \* Arabic  \* MERGEFORMAT </w:instrText>
          </w:r>
          <w:r w:rsidR="00136746">
            <w:rPr>
              <w:rFonts w:ascii="Arial" w:hAnsi="Arial" w:cs="Arial"/>
              <w:b/>
              <w:bCs/>
              <w:color w:val="1F3864"/>
              <w:szCs w:val="18"/>
              <w:lang w:val="en-GB"/>
            </w:rPr>
            <w:fldChar w:fldCharType="separate"/>
          </w:r>
          <w:r w:rsidR="00136746">
            <w:rPr>
              <w:rFonts w:ascii="Arial" w:hAnsi="Arial" w:cs="Arial"/>
              <w:b/>
              <w:bCs/>
              <w:color w:val="1F3864"/>
              <w:szCs w:val="18"/>
              <w:lang w:val="en-GB"/>
            </w:rPr>
            <w:t>2</w:t>
          </w:r>
          <w:r w:rsidR="00136746">
            <w:rPr>
              <w:rFonts w:ascii="Arial" w:hAnsi="Arial" w:cs="Arial"/>
              <w:b/>
              <w:bCs/>
              <w:color w:val="1F3864"/>
              <w:szCs w:val="18"/>
              <w:lang w:val="en-GB"/>
            </w:rPr>
            <w:fldChar w:fldCharType="end"/>
          </w:r>
        </w:p>
      </w:tc>
    </w:tr>
  </w:tbl>
  <w:p w14:paraId="21135DFB" w14:textId="60BBFA93" w:rsidR="00EC42E8" w:rsidRPr="00EC42E8" w:rsidRDefault="00EC42E8" w:rsidP="00415CD6">
    <w:pPr>
      <w:tabs>
        <w:tab w:val="right" w:pos="9356"/>
      </w:tabs>
      <w:jc w:val="both"/>
      <w:rPr>
        <w:rFonts w:ascii="Arial" w:hAnsi="Arial" w:cs="Arial"/>
        <w:color w:val="1F3864"/>
        <w:sz w:val="22"/>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A5507" w14:textId="77777777" w:rsidR="002B3F94" w:rsidRDefault="002B3F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BB93A0" w14:textId="77777777" w:rsidR="00221D1F" w:rsidRDefault="00221D1F">
      <w:r>
        <w:separator/>
      </w:r>
    </w:p>
  </w:footnote>
  <w:footnote w:type="continuationSeparator" w:id="0">
    <w:p w14:paraId="1FFC2183" w14:textId="77777777" w:rsidR="00221D1F" w:rsidRDefault="00221D1F">
      <w:r>
        <w:continuationSeparator/>
      </w:r>
    </w:p>
  </w:footnote>
  <w:footnote w:type="continuationNotice" w:id="1">
    <w:p w14:paraId="25B325D6" w14:textId="77777777" w:rsidR="00221D1F" w:rsidRDefault="00221D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1CF30" w14:textId="7B4AC052" w:rsidR="00295384" w:rsidRDefault="00AC048A" w:rsidP="00295384">
    <w:pPr>
      <w:jc w:val="center"/>
      <w:rPr>
        <w:sz w:val="28"/>
        <w:lang w:val="en-GB"/>
      </w:rPr>
    </w:pPr>
    <w:r>
      <w:rPr>
        <w:noProof/>
        <w:sz w:val="28"/>
        <w:lang w:val="en-GB"/>
      </w:rPr>
      <w:drawing>
        <wp:inline distT="0" distB="0" distL="0" distR="0" wp14:anchorId="1974CABB" wp14:editId="411C71E9">
          <wp:extent cx="3613785" cy="731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16304"/>
                  <a:stretch>
                    <a:fillRect/>
                  </a:stretch>
                </pic:blipFill>
                <pic:spPr bwMode="auto">
                  <a:xfrm>
                    <a:off x="0" y="0"/>
                    <a:ext cx="3613785" cy="731520"/>
                  </a:xfrm>
                  <a:prstGeom prst="rect">
                    <a:avLst/>
                  </a:prstGeom>
                  <a:noFill/>
                  <a:ln>
                    <a:noFill/>
                  </a:ln>
                </pic:spPr>
              </pic:pic>
            </a:graphicData>
          </a:graphic>
        </wp:inline>
      </w:drawing>
    </w:r>
  </w:p>
  <w:p w14:paraId="65E9F804" w14:textId="6F636620" w:rsidR="00295384" w:rsidRPr="00EC42E8" w:rsidRDefault="00295384" w:rsidP="00295384">
    <w:pPr>
      <w:jc w:val="center"/>
      <w:rPr>
        <w:rFonts w:ascii="Arial" w:hAnsi="Arial" w:cs="Arial"/>
        <w:b/>
        <w:bCs/>
        <w:color w:val="1F3864"/>
        <w:sz w:val="36"/>
        <w:szCs w:val="36"/>
        <w:u w:val="single"/>
      </w:rPr>
    </w:pPr>
    <w:r>
      <w:rPr>
        <w:rFonts w:ascii="Arial" w:hAnsi="Arial" w:cs="Arial"/>
        <w:b/>
        <w:bCs/>
        <w:color w:val="1F3864"/>
        <w:sz w:val="36"/>
        <w:szCs w:val="36"/>
        <w:u w:val="single"/>
      </w:rPr>
      <w:t xml:space="preserve">Local </w:t>
    </w:r>
    <w:r w:rsidRPr="00EC42E8">
      <w:rPr>
        <w:rFonts w:ascii="Arial" w:hAnsi="Arial" w:cs="Arial"/>
        <w:b/>
        <w:bCs/>
        <w:color w:val="1F3864"/>
        <w:sz w:val="36"/>
        <w:szCs w:val="36"/>
        <w:u w:val="single"/>
      </w:rPr>
      <w:t>Notice to Mariners</w:t>
    </w:r>
  </w:p>
  <w:p w14:paraId="55BAACBD" w14:textId="2DD2C78C" w:rsidR="00006AB2" w:rsidRPr="007F63D2" w:rsidRDefault="00006AB2" w:rsidP="007F63D2">
    <w:pPr>
      <w:pStyle w:val="Header"/>
      <w:tabs>
        <w:tab w:val="center" w:pos="4818"/>
        <w:tab w:val="right" w:pos="9637"/>
      </w:tabs>
      <w:jc w:val="center"/>
      <w:rPr>
        <w:rFonts w:ascii="Arial" w:hAnsi="Arial" w:cs="Arial"/>
        <w:sz w:val="22"/>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0245F"/>
    <w:multiLevelType w:val="hybridMultilevel"/>
    <w:tmpl w:val="2C669F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585ADA"/>
    <w:multiLevelType w:val="hybridMultilevel"/>
    <w:tmpl w:val="3C70E23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7A34AE"/>
    <w:multiLevelType w:val="hybridMultilevel"/>
    <w:tmpl w:val="839EE3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3D0D30"/>
    <w:multiLevelType w:val="hybridMultilevel"/>
    <w:tmpl w:val="1D4A2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E21221"/>
    <w:multiLevelType w:val="hybridMultilevel"/>
    <w:tmpl w:val="D80A9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C8181D"/>
    <w:multiLevelType w:val="hybridMultilevel"/>
    <w:tmpl w:val="EA0A3E94"/>
    <w:lvl w:ilvl="0" w:tplc="08090019">
      <w:start w:val="1"/>
      <w:numFmt w:val="lowerLetter"/>
      <w:lvlText w:val="%1."/>
      <w:lvlJc w:val="left"/>
      <w:pPr>
        <w:ind w:left="2160" w:hanging="360"/>
      </w:pPr>
    </w:lvl>
    <w:lvl w:ilvl="1" w:tplc="08090019">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6" w15:restartNumberingAfterBreak="0">
    <w:nsid w:val="2FC2723A"/>
    <w:multiLevelType w:val="singleLevel"/>
    <w:tmpl w:val="F1D0766C"/>
    <w:lvl w:ilvl="0">
      <w:start w:val="1"/>
      <w:numFmt w:val="decimal"/>
      <w:lvlText w:val="%1"/>
      <w:lvlJc w:val="left"/>
      <w:pPr>
        <w:tabs>
          <w:tab w:val="num" w:pos="720"/>
        </w:tabs>
        <w:ind w:left="720" w:hanging="720"/>
      </w:pPr>
      <w:rPr>
        <w:rFonts w:hint="default"/>
      </w:rPr>
    </w:lvl>
  </w:abstractNum>
  <w:abstractNum w:abstractNumId="7" w15:restartNumberingAfterBreak="0">
    <w:nsid w:val="41FC236F"/>
    <w:multiLevelType w:val="singleLevel"/>
    <w:tmpl w:val="F1D0766C"/>
    <w:lvl w:ilvl="0">
      <w:start w:val="1"/>
      <w:numFmt w:val="decimal"/>
      <w:lvlText w:val="%1"/>
      <w:lvlJc w:val="left"/>
      <w:pPr>
        <w:tabs>
          <w:tab w:val="num" w:pos="720"/>
        </w:tabs>
        <w:ind w:left="720" w:hanging="720"/>
      </w:pPr>
      <w:rPr>
        <w:rFonts w:hint="default"/>
      </w:rPr>
    </w:lvl>
  </w:abstractNum>
  <w:abstractNum w:abstractNumId="8" w15:restartNumberingAfterBreak="0">
    <w:nsid w:val="43CA4DE0"/>
    <w:multiLevelType w:val="hybridMultilevel"/>
    <w:tmpl w:val="BF1893F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88B4901"/>
    <w:multiLevelType w:val="hybridMultilevel"/>
    <w:tmpl w:val="BF70B5C2"/>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4C4B2DC9"/>
    <w:multiLevelType w:val="hybridMultilevel"/>
    <w:tmpl w:val="48007E1A"/>
    <w:lvl w:ilvl="0" w:tplc="0A9679EE">
      <w:start w:val="1"/>
      <w:numFmt w:val="decimal"/>
      <w:pStyle w:val="04Numbering"/>
      <w:suff w:val="space"/>
      <w:lvlText w:val="%1."/>
      <w:lvlJc w:val="left"/>
      <w:pPr>
        <w:ind w:left="0" w:firstLine="0"/>
      </w:pPr>
      <w:rPr>
        <w:rFonts w:ascii="Arial" w:hAnsi="Arial" w:hint="default"/>
        <w:b/>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DBC7382"/>
    <w:multiLevelType w:val="hybridMultilevel"/>
    <w:tmpl w:val="0B32B81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A360C26"/>
    <w:multiLevelType w:val="hybridMultilevel"/>
    <w:tmpl w:val="8634206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834954"/>
    <w:multiLevelType w:val="hybridMultilevel"/>
    <w:tmpl w:val="AF36539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A963D53"/>
    <w:multiLevelType w:val="hybridMultilevel"/>
    <w:tmpl w:val="2AAA1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2A7A52"/>
    <w:multiLevelType w:val="hybridMultilevel"/>
    <w:tmpl w:val="75B2CF5A"/>
    <w:lvl w:ilvl="0" w:tplc="3E467EE6">
      <w:start w:val="1"/>
      <w:numFmt w:val="lowerLetter"/>
      <w:suff w:val="space"/>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3EA2C75"/>
    <w:multiLevelType w:val="hybridMultilevel"/>
    <w:tmpl w:val="72BC137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8AC3083"/>
    <w:multiLevelType w:val="hybridMultilevel"/>
    <w:tmpl w:val="A962B6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71274934">
    <w:abstractNumId w:val="6"/>
  </w:num>
  <w:num w:numId="2" w16cid:durableId="1565990124">
    <w:abstractNumId w:val="7"/>
  </w:num>
  <w:num w:numId="3" w16cid:durableId="1117334771">
    <w:abstractNumId w:val="14"/>
  </w:num>
  <w:num w:numId="4" w16cid:durableId="287930662">
    <w:abstractNumId w:val="3"/>
  </w:num>
  <w:num w:numId="5" w16cid:durableId="711155622">
    <w:abstractNumId w:val="5"/>
  </w:num>
  <w:num w:numId="6" w16cid:durableId="2018653303">
    <w:abstractNumId w:val="15"/>
  </w:num>
  <w:num w:numId="7" w16cid:durableId="661858431">
    <w:abstractNumId w:val="9"/>
  </w:num>
  <w:num w:numId="8" w16cid:durableId="196236529">
    <w:abstractNumId w:val="13"/>
  </w:num>
  <w:num w:numId="9" w16cid:durableId="1543176270">
    <w:abstractNumId w:val="12"/>
  </w:num>
  <w:num w:numId="10" w16cid:durableId="1655915572">
    <w:abstractNumId w:val="8"/>
  </w:num>
  <w:num w:numId="11" w16cid:durableId="1675717121">
    <w:abstractNumId w:val="17"/>
  </w:num>
  <w:num w:numId="12" w16cid:durableId="203296043">
    <w:abstractNumId w:val="10"/>
  </w:num>
  <w:num w:numId="13" w16cid:durableId="973170920">
    <w:abstractNumId w:val="11"/>
  </w:num>
  <w:num w:numId="14" w16cid:durableId="83966332">
    <w:abstractNumId w:val="2"/>
  </w:num>
  <w:num w:numId="15" w16cid:durableId="716969957">
    <w:abstractNumId w:val="16"/>
  </w:num>
  <w:num w:numId="16" w16cid:durableId="158544217">
    <w:abstractNumId w:val="4"/>
  </w:num>
  <w:num w:numId="17" w16cid:durableId="1460492420">
    <w:abstractNumId w:val="1"/>
  </w:num>
  <w:num w:numId="18" w16cid:durableId="662974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56C"/>
    <w:rsid w:val="00006AB2"/>
    <w:rsid w:val="000128CC"/>
    <w:rsid w:val="00012AC7"/>
    <w:rsid w:val="00017017"/>
    <w:rsid w:val="0002774A"/>
    <w:rsid w:val="00031F71"/>
    <w:rsid w:val="00037130"/>
    <w:rsid w:val="000409D4"/>
    <w:rsid w:val="00043B52"/>
    <w:rsid w:val="000524BD"/>
    <w:rsid w:val="000525B2"/>
    <w:rsid w:val="0006362E"/>
    <w:rsid w:val="000665EB"/>
    <w:rsid w:val="000677A3"/>
    <w:rsid w:val="00075C93"/>
    <w:rsid w:val="00085116"/>
    <w:rsid w:val="00091CD4"/>
    <w:rsid w:val="000965C8"/>
    <w:rsid w:val="000A7647"/>
    <w:rsid w:val="000B5E22"/>
    <w:rsid w:val="000B7049"/>
    <w:rsid w:val="000C16BB"/>
    <w:rsid w:val="000C5EA9"/>
    <w:rsid w:val="000D1AFF"/>
    <w:rsid w:val="000D41F7"/>
    <w:rsid w:val="000D6334"/>
    <w:rsid w:val="000E1347"/>
    <w:rsid w:val="000E40AB"/>
    <w:rsid w:val="001008BD"/>
    <w:rsid w:val="0010744A"/>
    <w:rsid w:val="00111993"/>
    <w:rsid w:val="001119C8"/>
    <w:rsid w:val="0011408A"/>
    <w:rsid w:val="00117730"/>
    <w:rsid w:val="0012214F"/>
    <w:rsid w:val="00124E61"/>
    <w:rsid w:val="00125161"/>
    <w:rsid w:val="00126398"/>
    <w:rsid w:val="00126C65"/>
    <w:rsid w:val="00126EFB"/>
    <w:rsid w:val="00136746"/>
    <w:rsid w:val="001371EE"/>
    <w:rsid w:val="00160D06"/>
    <w:rsid w:val="00162253"/>
    <w:rsid w:val="00176169"/>
    <w:rsid w:val="00180A4F"/>
    <w:rsid w:val="00182115"/>
    <w:rsid w:val="00194818"/>
    <w:rsid w:val="001A3967"/>
    <w:rsid w:val="001B044C"/>
    <w:rsid w:val="001C3D04"/>
    <w:rsid w:val="001C6B9F"/>
    <w:rsid w:val="001D056C"/>
    <w:rsid w:val="001D0F4E"/>
    <w:rsid w:val="001F2A31"/>
    <w:rsid w:val="001F3A5E"/>
    <w:rsid w:val="00200E9C"/>
    <w:rsid w:val="002062AB"/>
    <w:rsid w:val="00207AFB"/>
    <w:rsid w:val="00210B46"/>
    <w:rsid w:val="00211CB3"/>
    <w:rsid w:val="00214164"/>
    <w:rsid w:val="002150D7"/>
    <w:rsid w:val="0021567B"/>
    <w:rsid w:val="00215767"/>
    <w:rsid w:val="00220EDB"/>
    <w:rsid w:val="00221D1F"/>
    <w:rsid w:val="00226A51"/>
    <w:rsid w:val="0023145C"/>
    <w:rsid w:val="00234DC0"/>
    <w:rsid w:val="00241323"/>
    <w:rsid w:val="00253C64"/>
    <w:rsid w:val="00256561"/>
    <w:rsid w:val="0026196B"/>
    <w:rsid w:val="00265D44"/>
    <w:rsid w:val="00265EAD"/>
    <w:rsid w:val="0026692C"/>
    <w:rsid w:val="00270D08"/>
    <w:rsid w:val="00273AA4"/>
    <w:rsid w:val="00273D9E"/>
    <w:rsid w:val="00274B8F"/>
    <w:rsid w:val="002812EA"/>
    <w:rsid w:val="00282A33"/>
    <w:rsid w:val="00287BC8"/>
    <w:rsid w:val="00291665"/>
    <w:rsid w:val="00294D29"/>
    <w:rsid w:val="00295384"/>
    <w:rsid w:val="002A1A85"/>
    <w:rsid w:val="002B04D9"/>
    <w:rsid w:val="002B1018"/>
    <w:rsid w:val="002B3F94"/>
    <w:rsid w:val="002C0C48"/>
    <w:rsid w:val="002C736A"/>
    <w:rsid w:val="002D1FEF"/>
    <w:rsid w:val="002D4F24"/>
    <w:rsid w:val="002D6766"/>
    <w:rsid w:val="002E0072"/>
    <w:rsid w:val="002F4F03"/>
    <w:rsid w:val="00312AA3"/>
    <w:rsid w:val="00317486"/>
    <w:rsid w:val="00325538"/>
    <w:rsid w:val="00326468"/>
    <w:rsid w:val="00336C79"/>
    <w:rsid w:val="003433D9"/>
    <w:rsid w:val="003524EC"/>
    <w:rsid w:val="003541C5"/>
    <w:rsid w:val="00363F94"/>
    <w:rsid w:val="00372814"/>
    <w:rsid w:val="00386ECA"/>
    <w:rsid w:val="00390B39"/>
    <w:rsid w:val="003A06BE"/>
    <w:rsid w:val="003A5E35"/>
    <w:rsid w:val="003A79D7"/>
    <w:rsid w:val="003B32E8"/>
    <w:rsid w:val="003B3C9D"/>
    <w:rsid w:val="003B4128"/>
    <w:rsid w:val="003D0B24"/>
    <w:rsid w:val="003D1CB7"/>
    <w:rsid w:val="003E16F1"/>
    <w:rsid w:val="003E76F3"/>
    <w:rsid w:val="003F1324"/>
    <w:rsid w:val="003F28D3"/>
    <w:rsid w:val="003F620C"/>
    <w:rsid w:val="00407970"/>
    <w:rsid w:val="00413D25"/>
    <w:rsid w:val="00415CD6"/>
    <w:rsid w:val="004226D3"/>
    <w:rsid w:val="00423AB5"/>
    <w:rsid w:val="004251A6"/>
    <w:rsid w:val="004259CE"/>
    <w:rsid w:val="00434321"/>
    <w:rsid w:val="004366E4"/>
    <w:rsid w:val="00437AC4"/>
    <w:rsid w:val="0044770B"/>
    <w:rsid w:val="00456982"/>
    <w:rsid w:val="0046061B"/>
    <w:rsid w:val="004676B9"/>
    <w:rsid w:val="00484CB2"/>
    <w:rsid w:val="00490EAC"/>
    <w:rsid w:val="00491460"/>
    <w:rsid w:val="0049750E"/>
    <w:rsid w:val="004A3788"/>
    <w:rsid w:val="004A389F"/>
    <w:rsid w:val="004A52D3"/>
    <w:rsid w:val="004A5321"/>
    <w:rsid w:val="004B206C"/>
    <w:rsid w:val="004B7252"/>
    <w:rsid w:val="004D2A41"/>
    <w:rsid w:val="004D3C7F"/>
    <w:rsid w:val="004F02E5"/>
    <w:rsid w:val="004F0D71"/>
    <w:rsid w:val="00507A3A"/>
    <w:rsid w:val="00510CEF"/>
    <w:rsid w:val="00517F34"/>
    <w:rsid w:val="00526D9D"/>
    <w:rsid w:val="00532EFC"/>
    <w:rsid w:val="00545A8A"/>
    <w:rsid w:val="00551226"/>
    <w:rsid w:val="005564EA"/>
    <w:rsid w:val="00560218"/>
    <w:rsid w:val="00564BBF"/>
    <w:rsid w:val="00573241"/>
    <w:rsid w:val="005754BF"/>
    <w:rsid w:val="0058399E"/>
    <w:rsid w:val="005846FF"/>
    <w:rsid w:val="005A6EE7"/>
    <w:rsid w:val="005B41C6"/>
    <w:rsid w:val="005B689F"/>
    <w:rsid w:val="005C4873"/>
    <w:rsid w:val="005C6DC4"/>
    <w:rsid w:val="005D67C6"/>
    <w:rsid w:val="005F0D12"/>
    <w:rsid w:val="005F1C17"/>
    <w:rsid w:val="005F1EB8"/>
    <w:rsid w:val="00600525"/>
    <w:rsid w:val="00603315"/>
    <w:rsid w:val="00604624"/>
    <w:rsid w:val="00605F2A"/>
    <w:rsid w:val="00605FDB"/>
    <w:rsid w:val="00611CFC"/>
    <w:rsid w:val="00614495"/>
    <w:rsid w:val="00623E28"/>
    <w:rsid w:val="0062544B"/>
    <w:rsid w:val="00635EA2"/>
    <w:rsid w:val="00643690"/>
    <w:rsid w:val="00643ADB"/>
    <w:rsid w:val="00645B04"/>
    <w:rsid w:val="00676D08"/>
    <w:rsid w:val="00696DF1"/>
    <w:rsid w:val="006C3DF3"/>
    <w:rsid w:val="006C63F9"/>
    <w:rsid w:val="006C6CDC"/>
    <w:rsid w:val="006F07C1"/>
    <w:rsid w:val="007006E6"/>
    <w:rsid w:val="007037AE"/>
    <w:rsid w:val="007134EC"/>
    <w:rsid w:val="00721649"/>
    <w:rsid w:val="00725B39"/>
    <w:rsid w:val="00727649"/>
    <w:rsid w:val="007312B2"/>
    <w:rsid w:val="00734388"/>
    <w:rsid w:val="00736624"/>
    <w:rsid w:val="0073766D"/>
    <w:rsid w:val="00741687"/>
    <w:rsid w:val="00745171"/>
    <w:rsid w:val="007467C8"/>
    <w:rsid w:val="00764779"/>
    <w:rsid w:val="007674FD"/>
    <w:rsid w:val="00775806"/>
    <w:rsid w:val="00777600"/>
    <w:rsid w:val="007808F6"/>
    <w:rsid w:val="00780C4E"/>
    <w:rsid w:val="007869AD"/>
    <w:rsid w:val="0078746C"/>
    <w:rsid w:val="00791A39"/>
    <w:rsid w:val="007938A8"/>
    <w:rsid w:val="007B6154"/>
    <w:rsid w:val="007B6D70"/>
    <w:rsid w:val="007C6165"/>
    <w:rsid w:val="007D3448"/>
    <w:rsid w:val="007E2CA3"/>
    <w:rsid w:val="007E31CD"/>
    <w:rsid w:val="007F2B41"/>
    <w:rsid w:val="007F4DA3"/>
    <w:rsid w:val="007F63D2"/>
    <w:rsid w:val="0080126A"/>
    <w:rsid w:val="0080438F"/>
    <w:rsid w:val="00806DC3"/>
    <w:rsid w:val="00827629"/>
    <w:rsid w:val="0084155B"/>
    <w:rsid w:val="00846620"/>
    <w:rsid w:val="00853B51"/>
    <w:rsid w:val="00863AA8"/>
    <w:rsid w:val="00865C00"/>
    <w:rsid w:val="0087317D"/>
    <w:rsid w:val="00891131"/>
    <w:rsid w:val="008945E1"/>
    <w:rsid w:val="00895ECC"/>
    <w:rsid w:val="00896D55"/>
    <w:rsid w:val="00897269"/>
    <w:rsid w:val="008B47BF"/>
    <w:rsid w:val="008C2F41"/>
    <w:rsid w:val="008D3095"/>
    <w:rsid w:val="008E1DA5"/>
    <w:rsid w:val="008E258A"/>
    <w:rsid w:val="008E3365"/>
    <w:rsid w:val="008E54B4"/>
    <w:rsid w:val="00902BC9"/>
    <w:rsid w:val="00903A8A"/>
    <w:rsid w:val="009219FC"/>
    <w:rsid w:val="00932211"/>
    <w:rsid w:val="00933B4D"/>
    <w:rsid w:val="009555D6"/>
    <w:rsid w:val="009558B7"/>
    <w:rsid w:val="00955E63"/>
    <w:rsid w:val="009721C2"/>
    <w:rsid w:val="009739E7"/>
    <w:rsid w:val="00974421"/>
    <w:rsid w:val="0098508E"/>
    <w:rsid w:val="009850B9"/>
    <w:rsid w:val="00995198"/>
    <w:rsid w:val="009951A7"/>
    <w:rsid w:val="009A0799"/>
    <w:rsid w:val="009A3542"/>
    <w:rsid w:val="009B091D"/>
    <w:rsid w:val="009B2B3B"/>
    <w:rsid w:val="009B3564"/>
    <w:rsid w:val="009B4C73"/>
    <w:rsid w:val="009C0DEA"/>
    <w:rsid w:val="009C2C36"/>
    <w:rsid w:val="009D2505"/>
    <w:rsid w:val="009D3201"/>
    <w:rsid w:val="009E4314"/>
    <w:rsid w:val="009E4FCE"/>
    <w:rsid w:val="009E7FD2"/>
    <w:rsid w:val="00A03A5A"/>
    <w:rsid w:val="00A06846"/>
    <w:rsid w:val="00A40AE4"/>
    <w:rsid w:val="00A41427"/>
    <w:rsid w:val="00A415C1"/>
    <w:rsid w:val="00A50872"/>
    <w:rsid w:val="00A51656"/>
    <w:rsid w:val="00A644A6"/>
    <w:rsid w:val="00A66BDD"/>
    <w:rsid w:val="00A677CC"/>
    <w:rsid w:val="00A833C6"/>
    <w:rsid w:val="00A87BA9"/>
    <w:rsid w:val="00AA3526"/>
    <w:rsid w:val="00AB0FEA"/>
    <w:rsid w:val="00AB1233"/>
    <w:rsid w:val="00AB4B97"/>
    <w:rsid w:val="00AB557A"/>
    <w:rsid w:val="00AC048A"/>
    <w:rsid w:val="00AC1A2F"/>
    <w:rsid w:val="00AC432C"/>
    <w:rsid w:val="00AF0EB2"/>
    <w:rsid w:val="00AF1037"/>
    <w:rsid w:val="00AF1F16"/>
    <w:rsid w:val="00AF2E13"/>
    <w:rsid w:val="00AF320F"/>
    <w:rsid w:val="00AF7D7B"/>
    <w:rsid w:val="00B004A8"/>
    <w:rsid w:val="00B13081"/>
    <w:rsid w:val="00B17523"/>
    <w:rsid w:val="00B30157"/>
    <w:rsid w:val="00B35BA6"/>
    <w:rsid w:val="00B35FA5"/>
    <w:rsid w:val="00B40F06"/>
    <w:rsid w:val="00B4229E"/>
    <w:rsid w:val="00B557E6"/>
    <w:rsid w:val="00B67DA0"/>
    <w:rsid w:val="00B72ECC"/>
    <w:rsid w:val="00B73E76"/>
    <w:rsid w:val="00B73FFD"/>
    <w:rsid w:val="00B748F6"/>
    <w:rsid w:val="00B749EF"/>
    <w:rsid w:val="00B761EE"/>
    <w:rsid w:val="00B8066B"/>
    <w:rsid w:val="00B85A2B"/>
    <w:rsid w:val="00BA3EA9"/>
    <w:rsid w:val="00BC11CE"/>
    <w:rsid w:val="00BC391A"/>
    <w:rsid w:val="00BC49C9"/>
    <w:rsid w:val="00BC4F6B"/>
    <w:rsid w:val="00BD0892"/>
    <w:rsid w:val="00BD2CB7"/>
    <w:rsid w:val="00BD46F9"/>
    <w:rsid w:val="00BD6593"/>
    <w:rsid w:val="00BF398D"/>
    <w:rsid w:val="00BF65AC"/>
    <w:rsid w:val="00BF6EA7"/>
    <w:rsid w:val="00C05021"/>
    <w:rsid w:val="00C100CD"/>
    <w:rsid w:val="00C212D0"/>
    <w:rsid w:val="00C25E20"/>
    <w:rsid w:val="00C26D25"/>
    <w:rsid w:val="00C335FA"/>
    <w:rsid w:val="00C34D35"/>
    <w:rsid w:val="00C35D99"/>
    <w:rsid w:val="00C37B06"/>
    <w:rsid w:val="00C45DA2"/>
    <w:rsid w:val="00C50434"/>
    <w:rsid w:val="00C522D2"/>
    <w:rsid w:val="00C6379F"/>
    <w:rsid w:val="00C65F64"/>
    <w:rsid w:val="00C82196"/>
    <w:rsid w:val="00C87AE0"/>
    <w:rsid w:val="00C962B9"/>
    <w:rsid w:val="00CA0CAE"/>
    <w:rsid w:val="00CA46D2"/>
    <w:rsid w:val="00CA5F39"/>
    <w:rsid w:val="00CA74AF"/>
    <w:rsid w:val="00CA7CFB"/>
    <w:rsid w:val="00CB2845"/>
    <w:rsid w:val="00CC607D"/>
    <w:rsid w:val="00CE4F77"/>
    <w:rsid w:val="00CE6CA6"/>
    <w:rsid w:val="00CF059C"/>
    <w:rsid w:val="00CF37DB"/>
    <w:rsid w:val="00D03CBE"/>
    <w:rsid w:val="00D05AC4"/>
    <w:rsid w:val="00D06577"/>
    <w:rsid w:val="00D1422C"/>
    <w:rsid w:val="00D22468"/>
    <w:rsid w:val="00D3223C"/>
    <w:rsid w:val="00D373CB"/>
    <w:rsid w:val="00D402C1"/>
    <w:rsid w:val="00D46251"/>
    <w:rsid w:val="00D478E5"/>
    <w:rsid w:val="00D60AC7"/>
    <w:rsid w:val="00D6240B"/>
    <w:rsid w:val="00D936BE"/>
    <w:rsid w:val="00D953EA"/>
    <w:rsid w:val="00DB4607"/>
    <w:rsid w:val="00DB46EE"/>
    <w:rsid w:val="00DC0CB2"/>
    <w:rsid w:val="00DC42B7"/>
    <w:rsid w:val="00DC5E37"/>
    <w:rsid w:val="00DD19AE"/>
    <w:rsid w:val="00DF1D85"/>
    <w:rsid w:val="00E01D1B"/>
    <w:rsid w:val="00E06E97"/>
    <w:rsid w:val="00E2245D"/>
    <w:rsid w:val="00E34668"/>
    <w:rsid w:val="00E34C3B"/>
    <w:rsid w:val="00E424EA"/>
    <w:rsid w:val="00E43C9A"/>
    <w:rsid w:val="00E6197D"/>
    <w:rsid w:val="00E64144"/>
    <w:rsid w:val="00E66880"/>
    <w:rsid w:val="00E71DFE"/>
    <w:rsid w:val="00E85C38"/>
    <w:rsid w:val="00E967F1"/>
    <w:rsid w:val="00EA1AA5"/>
    <w:rsid w:val="00EA38D1"/>
    <w:rsid w:val="00EA4E5E"/>
    <w:rsid w:val="00EC42E8"/>
    <w:rsid w:val="00EC7C1E"/>
    <w:rsid w:val="00ED281B"/>
    <w:rsid w:val="00EE277E"/>
    <w:rsid w:val="00EE75F1"/>
    <w:rsid w:val="00EF0574"/>
    <w:rsid w:val="00EF0B41"/>
    <w:rsid w:val="00F03029"/>
    <w:rsid w:val="00F044CC"/>
    <w:rsid w:val="00F1781A"/>
    <w:rsid w:val="00F30E19"/>
    <w:rsid w:val="00F3642E"/>
    <w:rsid w:val="00F557EC"/>
    <w:rsid w:val="00F63B43"/>
    <w:rsid w:val="00F67FC0"/>
    <w:rsid w:val="00F7125F"/>
    <w:rsid w:val="00F77B2A"/>
    <w:rsid w:val="00F925F7"/>
    <w:rsid w:val="00FA5B43"/>
    <w:rsid w:val="00FC18F5"/>
    <w:rsid w:val="00FC2DE2"/>
    <w:rsid w:val="00FC53D2"/>
    <w:rsid w:val="00FC6BB3"/>
    <w:rsid w:val="00FD0C05"/>
    <w:rsid w:val="00FD3FB9"/>
    <w:rsid w:val="00FE06E2"/>
    <w:rsid w:val="00FE2BD6"/>
    <w:rsid w:val="00FF2BEE"/>
    <w:rsid w:val="00FF2E69"/>
    <w:rsid w:val="00FF4817"/>
    <w:rsid w:val="3936733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6D27F2"/>
  <w15:chartTrackingRefBased/>
  <w15:docId w15:val="{EFACACB7-27BB-4414-980B-F9C6A7BED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widowControl w:val="0"/>
    </w:pPr>
    <w:rPr>
      <w:rFonts w:ascii="CG Times" w:hAnsi="CG Times"/>
      <w:snapToGrid w:val="0"/>
      <w:sz w:val="24"/>
      <w:lang w:val="en-US" w:eastAsia="en-US"/>
    </w:rPr>
  </w:style>
  <w:style w:type="paragraph" w:styleId="Heading1">
    <w:name w:val="heading 1"/>
    <w:basedOn w:val="Normal"/>
    <w:next w:val="Normal"/>
    <w:link w:val="Heading1Char"/>
    <w:pPr>
      <w:keepNext/>
      <w:tabs>
        <w:tab w:val="left" w:pos="405"/>
        <w:tab w:val="left" w:pos="5445"/>
        <w:tab w:val="left" w:pos="6165"/>
        <w:tab w:val="left" w:pos="6885"/>
        <w:tab w:val="left" w:pos="7605"/>
        <w:tab w:val="left" w:pos="8325"/>
        <w:tab w:val="left" w:pos="9045"/>
        <w:tab w:val="left" w:pos="9765"/>
      </w:tabs>
      <w:ind w:left="405"/>
      <w:jc w:val="both"/>
      <w:outlineLvl w:val="0"/>
    </w:pPr>
    <w:rPr>
      <w:sz w:val="28"/>
      <w:lang w:val="en-GB"/>
    </w:rPr>
  </w:style>
  <w:style w:type="paragraph" w:styleId="Heading2">
    <w:name w:val="heading 2"/>
    <w:basedOn w:val="Normal"/>
    <w:next w:val="Normal"/>
    <w:pPr>
      <w:keepNext/>
      <w:tabs>
        <w:tab w:val="left" w:pos="45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s>
      <w:jc w:val="both"/>
      <w:outlineLvl w:val="1"/>
    </w:pPr>
    <w:rPr>
      <w:sz w:val="28"/>
      <w:lang w:val="en-GB"/>
    </w:rPr>
  </w:style>
  <w:style w:type="paragraph" w:styleId="Heading3">
    <w:name w:val="heading 3"/>
    <w:basedOn w:val="Normal"/>
    <w:next w:val="Normal"/>
    <w:link w:val="Heading3Char"/>
    <w:pPr>
      <w:keepNext/>
      <w:tabs>
        <w:tab w:val="left" w:pos="284"/>
        <w:tab w:val="center" w:pos="4512"/>
        <w:tab w:val="left" w:pos="5040"/>
        <w:tab w:val="left" w:pos="5760"/>
        <w:tab w:val="left" w:pos="6480"/>
        <w:tab w:val="left" w:pos="7200"/>
        <w:tab w:val="left" w:pos="7920"/>
        <w:tab w:val="left" w:pos="8640"/>
        <w:tab w:val="left" w:pos="9360"/>
      </w:tabs>
      <w:ind w:left="142"/>
      <w:jc w:val="center"/>
      <w:outlineLvl w:val="2"/>
    </w:pPr>
    <w:rPr>
      <w:b/>
      <w:sz w:val="28"/>
      <w:u w:val="single"/>
      <w:lang w:val="en-GB"/>
    </w:rPr>
  </w:style>
  <w:style w:type="paragraph" w:styleId="Heading4">
    <w:name w:val="heading 4"/>
    <w:basedOn w:val="Normal"/>
    <w:next w:val="Normal"/>
    <w:link w:val="Heading4Char"/>
    <w:pPr>
      <w:keepNext/>
      <w:jc w:val="center"/>
      <w:outlineLvl w:val="3"/>
    </w:pPr>
    <w:rPr>
      <w:rFonts w:ascii="Arial" w:hAnsi="Arial"/>
      <w:b/>
      <w:sz w:val="36"/>
      <w:lang w:val="en-GB"/>
    </w:rPr>
  </w:style>
  <w:style w:type="paragraph" w:styleId="Heading5">
    <w:name w:val="heading 5"/>
    <w:basedOn w:val="Normal"/>
    <w:next w:val="Normal"/>
    <w:pPr>
      <w:keepNext/>
      <w:spacing w:line="360" w:lineRule="auto"/>
      <w:jc w:val="center"/>
      <w:outlineLvl w:val="4"/>
    </w:pPr>
    <w:rPr>
      <w:rFonts w:ascii="Arial" w:hAnsi="Arial" w:cs="Arial"/>
      <w:b/>
      <w:bCs/>
      <w:sz w:val="3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Indent">
    <w:name w:val="Body Text Indent"/>
    <w:basedOn w:val="Normal"/>
    <w:pPr>
      <w:tabs>
        <w:tab w:val="left" w:pos="709"/>
        <w:tab w:val="left" w:pos="15168"/>
      </w:tabs>
      <w:ind w:left="720"/>
      <w:jc w:val="both"/>
    </w:pPr>
    <w:rPr>
      <w:rFonts w:ascii="Arial" w:hAnsi="Arial"/>
      <w:lang w:val="en-GB"/>
    </w:rPr>
  </w:style>
  <w:style w:type="paragraph" w:styleId="BodyText">
    <w:name w:val="Body Text"/>
    <w:basedOn w:val="Normal"/>
    <w:link w:val="BodyTextChar"/>
    <w:pPr>
      <w:tabs>
        <w:tab w:val="left" w:pos="15168"/>
      </w:tabs>
      <w:jc w:val="both"/>
    </w:pPr>
    <w:rPr>
      <w:rFonts w:ascii="Arial" w:hAnsi="Arial"/>
      <w:lang w:val="en-GB"/>
    </w:rPr>
  </w:style>
  <w:style w:type="paragraph" w:styleId="BodyText2">
    <w:name w:val="Body Text 2"/>
    <w:basedOn w:val="Normal"/>
    <w:link w:val="BodyText2Char"/>
    <w:pPr>
      <w:tabs>
        <w:tab w:val="left" w:pos="15168"/>
      </w:tabs>
      <w:jc w:val="both"/>
    </w:pPr>
    <w:rPr>
      <w:rFonts w:ascii="Arial" w:hAnsi="Arial"/>
      <w:sz w:val="25"/>
      <w:lang w:val="en-GB"/>
    </w:rPr>
  </w:style>
  <w:style w:type="paragraph" w:styleId="BodyText3">
    <w:name w:val="Body Text 3"/>
    <w:basedOn w:val="Normal"/>
    <w:pPr>
      <w:tabs>
        <w:tab w:val="left" w:pos="5445"/>
        <w:tab w:val="left" w:pos="6165"/>
        <w:tab w:val="left" w:pos="6885"/>
        <w:tab w:val="left" w:pos="7605"/>
        <w:tab w:val="left" w:pos="8325"/>
        <w:tab w:val="left" w:pos="9045"/>
        <w:tab w:val="left" w:pos="9765"/>
      </w:tabs>
      <w:jc w:val="center"/>
    </w:pPr>
    <w:rPr>
      <w:rFonts w:ascii="Arial" w:hAnsi="Arial"/>
      <w:b/>
      <w:sz w:val="25"/>
      <w:lang w:val="en-GB"/>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Hyperlink">
    <w:name w:val="Hyperlink"/>
    <w:rPr>
      <w:color w:val="0000FF"/>
      <w:u w:val="single"/>
    </w:rPr>
  </w:style>
  <w:style w:type="character" w:customStyle="1" w:styleId="HeaderChar">
    <w:name w:val="Header Char"/>
    <w:link w:val="Header"/>
    <w:uiPriority w:val="99"/>
    <w:rsid w:val="00E71DFE"/>
    <w:rPr>
      <w:rFonts w:ascii="CG Times" w:hAnsi="CG Times"/>
      <w:snapToGrid w:val="0"/>
      <w:sz w:val="24"/>
      <w:lang w:val="en-US" w:eastAsia="en-US"/>
    </w:rPr>
  </w:style>
  <w:style w:type="paragraph" w:styleId="BalloonText">
    <w:name w:val="Balloon Text"/>
    <w:basedOn w:val="Normal"/>
    <w:link w:val="BalloonTextChar"/>
    <w:rsid w:val="00E71DFE"/>
    <w:rPr>
      <w:rFonts w:ascii="Tahoma" w:hAnsi="Tahoma" w:cs="Tahoma"/>
      <w:sz w:val="16"/>
      <w:szCs w:val="16"/>
    </w:rPr>
  </w:style>
  <w:style w:type="character" w:customStyle="1" w:styleId="BalloonTextChar">
    <w:name w:val="Balloon Text Char"/>
    <w:link w:val="BalloonText"/>
    <w:rsid w:val="00E71DFE"/>
    <w:rPr>
      <w:rFonts w:ascii="Tahoma" w:hAnsi="Tahoma" w:cs="Tahoma"/>
      <w:snapToGrid w:val="0"/>
      <w:sz w:val="16"/>
      <w:szCs w:val="16"/>
      <w:lang w:val="en-US" w:eastAsia="en-US"/>
    </w:rPr>
  </w:style>
  <w:style w:type="character" w:customStyle="1" w:styleId="Heading1Char">
    <w:name w:val="Heading 1 Char"/>
    <w:link w:val="Heading1"/>
    <w:rsid w:val="00CA7CFB"/>
    <w:rPr>
      <w:rFonts w:ascii="CG Times" w:hAnsi="CG Times"/>
      <w:snapToGrid w:val="0"/>
      <w:sz w:val="28"/>
      <w:lang w:eastAsia="en-US"/>
    </w:rPr>
  </w:style>
  <w:style w:type="character" w:customStyle="1" w:styleId="Heading3Char">
    <w:name w:val="Heading 3 Char"/>
    <w:link w:val="Heading3"/>
    <w:rsid w:val="00294D29"/>
    <w:rPr>
      <w:rFonts w:ascii="CG Times" w:hAnsi="CG Times"/>
      <w:b/>
      <w:snapToGrid w:val="0"/>
      <w:sz w:val="28"/>
      <w:u w:val="single"/>
      <w:lang w:eastAsia="en-US"/>
    </w:rPr>
  </w:style>
  <w:style w:type="character" w:customStyle="1" w:styleId="Heading4Char">
    <w:name w:val="Heading 4 Char"/>
    <w:link w:val="Heading4"/>
    <w:rsid w:val="00294D29"/>
    <w:rPr>
      <w:rFonts w:ascii="Arial" w:hAnsi="Arial"/>
      <w:b/>
      <w:snapToGrid w:val="0"/>
      <w:sz w:val="36"/>
      <w:lang w:eastAsia="en-US"/>
    </w:rPr>
  </w:style>
  <w:style w:type="character" w:customStyle="1" w:styleId="BodyTextChar">
    <w:name w:val="Body Text Char"/>
    <w:link w:val="BodyText"/>
    <w:rsid w:val="00294D29"/>
    <w:rPr>
      <w:rFonts w:ascii="Arial" w:hAnsi="Arial"/>
      <w:snapToGrid w:val="0"/>
      <w:sz w:val="24"/>
      <w:lang w:eastAsia="en-US"/>
    </w:rPr>
  </w:style>
  <w:style w:type="character" w:customStyle="1" w:styleId="BodyText2Char">
    <w:name w:val="Body Text 2 Char"/>
    <w:link w:val="BodyText2"/>
    <w:rsid w:val="00294D29"/>
    <w:rPr>
      <w:rFonts w:ascii="Arial" w:hAnsi="Arial"/>
      <w:snapToGrid w:val="0"/>
      <w:sz w:val="25"/>
      <w:lang w:eastAsia="en-US"/>
    </w:rPr>
  </w:style>
  <w:style w:type="character" w:styleId="UnresolvedMention">
    <w:name w:val="Unresolved Mention"/>
    <w:uiPriority w:val="99"/>
    <w:semiHidden/>
    <w:unhideWhenUsed/>
    <w:rsid w:val="00006AB2"/>
    <w:rPr>
      <w:color w:val="605E5C"/>
      <w:shd w:val="clear" w:color="auto" w:fill="E1DFDD"/>
    </w:rPr>
  </w:style>
  <w:style w:type="character" w:customStyle="1" w:styleId="FooterChar">
    <w:name w:val="Footer Char"/>
    <w:link w:val="Footer"/>
    <w:uiPriority w:val="99"/>
    <w:rsid w:val="00EC42E8"/>
    <w:rPr>
      <w:rFonts w:ascii="CG Times" w:hAnsi="CG Times"/>
      <w:snapToGrid w:val="0"/>
      <w:sz w:val="24"/>
      <w:lang w:val="en-US" w:eastAsia="en-US"/>
    </w:rPr>
  </w:style>
  <w:style w:type="table" w:styleId="TableGrid">
    <w:name w:val="Table Grid"/>
    <w:basedOn w:val="TableNormal"/>
    <w:rsid w:val="002953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Title">
    <w:name w:val="01 Title"/>
    <w:basedOn w:val="Normal"/>
    <w:link w:val="01TitleChar"/>
    <w:autoRedefine/>
    <w:qFormat/>
    <w:rsid w:val="00295384"/>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jc w:val="center"/>
    </w:pPr>
    <w:rPr>
      <w:rFonts w:ascii="Arial" w:hAnsi="Arial" w:cs="Arial"/>
      <w:b/>
      <w:bCs/>
      <w:color w:val="1F3864"/>
      <w:sz w:val="32"/>
      <w:szCs w:val="32"/>
    </w:rPr>
  </w:style>
  <w:style w:type="character" w:customStyle="1" w:styleId="01TitleChar">
    <w:name w:val="01 Title Char"/>
    <w:link w:val="01Title"/>
    <w:rsid w:val="00295384"/>
    <w:rPr>
      <w:rFonts w:ascii="Arial" w:hAnsi="Arial" w:cs="Arial"/>
      <w:b/>
      <w:bCs/>
      <w:snapToGrid w:val="0"/>
      <w:color w:val="1F3864"/>
      <w:sz w:val="32"/>
      <w:szCs w:val="32"/>
      <w:lang w:val="en-US" w:eastAsia="en-US"/>
    </w:rPr>
  </w:style>
  <w:style w:type="character" w:styleId="Emphasis">
    <w:name w:val="Emphasis"/>
    <w:aliases w:val="02 Notice is.."/>
    <w:qFormat/>
    <w:rsid w:val="00295384"/>
    <w:rPr>
      <w:rFonts w:ascii="Arial" w:hAnsi="Arial" w:cs="Arial"/>
      <w:b/>
      <w:bCs/>
      <w:caps/>
      <w:smallCaps w:val="0"/>
      <w:color w:val="17365D"/>
      <w:sz w:val="22"/>
      <w:szCs w:val="22"/>
    </w:rPr>
  </w:style>
  <w:style w:type="paragraph" w:customStyle="1" w:styleId="03Text">
    <w:name w:val="03 Text"/>
    <w:basedOn w:val="Normal"/>
    <w:link w:val="03TextChar"/>
    <w:autoRedefine/>
    <w:qFormat/>
    <w:rsid w:val="005F1C17"/>
    <w:pPr>
      <w:widowControl/>
      <w:autoSpaceDE w:val="0"/>
      <w:autoSpaceDN w:val="0"/>
      <w:adjustRightInd w:val="0"/>
      <w:jc w:val="both"/>
    </w:pPr>
    <w:rPr>
      <w:rFonts w:ascii="Arial" w:hAnsi="Arial" w:cs="Arial"/>
      <w:color w:val="17365D"/>
      <w:sz w:val="22"/>
      <w:szCs w:val="22"/>
    </w:rPr>
  </w:style>
  <w:style w:type="character" w:customStyle="1" w:styleId="03TextChar">
    <w:name w:val="03 Text Char"/>
    <w:link w:val="03Text"/>
    <w:rsid w:val="00295384"/>
    <w:rPr>
      <w:rFonts w:ascii="Arial" w:hAnsi="Arial" w:cs="Arial"/>
      <w:snapToGrid w:val="0"/>
      <w:color w:val="17365D"/>
      <w:sz w:val="22"/>
      <w:szCs w:val="22"/>
      <w:lang w:val="en-US" w:eastAsia="en-US"/>
    </w:rPr>
  </w:style>
  <w:style w:type="paragraph" w:customStyle="1" w:styleId="04Numbering">
    <w:name w:val="04 Numbering"/>
    <w:basedOn w:val="Normal"/>
    <w:link w:val="04NumberingChar"/>
    <w:autoRedefine/>
    <w:qFormat/>
    <w:rsid w:val="00136746"/>
    <w:pPr>
      <w:keepNext/>
      <w:keepLines/>
      <w:widowControl/>
      <w:numPr>
        <w:numId w:val="12"/>
      </w:numPr>
      <w:autoSpaceDE w:val="0"/>
      <w:autoSpaceDN w:val="0"/>
      <w:adjustRightInd w:val="0"/>
      <w:jc w:val="both"/>
    </w:pPr>
    <w:rPr>
      <w:rFonts w:ascii="Arial" w:hAnsi="Arial" w:cs="Arial"/>
      <w:color w:val="17365D"/>
      <w:sz w:val="22"/>
      <w:szCs w:val="22"/>
      <w:lang w:val="en-GB"/>
    </w:rPr>
  </w:style>
  <w:style w:type="character" w:customStyle="1" w:styleId="04NumberingChar">
    <w:name w:val="04 Numbering Char"/>
    <w:link w:val="04Numbering"/>
    <w:rsid w:val="00136746"/>
    <w:rPr>
      <w:rFonts w:ascii="Arial" w:hAnsi="Arial" w:cs="Arial"/>
      <w:snapToGrid w:val="0"/>
      <w:color w:val="17365D"/>
      <w:sz w:val="22"/>
      <w:szCs w:val="22"/>
      <w:lang w:eastAsia="en-US"/>
    </w:rPr>
  </w:style>
  <w:style w:type="paragraph" w:styleId="ListParagraph">
    <w:name w:val="List Paragraph"/>
    <w:basedOn w:val="Normal"/>
    <w:uiPriority w:val="34"/>
    <w:rsid w:val="00136746"/>
    <w:pPr>
      <w:ind w:left="720"/>
    </w:pPr>
  </w:style>
  <w:style w:type="paragraph" w:customStyle="1" w:styleId="xmsonormal">
    <w:name w:val="x_msonormal"/>
    <w:basedOn w:val="Normal"/>
    <w:rsid w:val="003A79D7"/>
    <w:pPr>
      <w:widowControl/>
    </w:pPr>
    <w:rPr>
      <w:rFonts w:ascii="Calibri" w:eastAsia="Calibri" w:hAnsi="Calibri" w:cs="Calibri"/>
      <w:snapToGrid/>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986424">
      <w:bodyDiv w:val="1"/>
      <w:marLeft w:val="0"/>
      <w:marRight w:val="0"/>
      <w:marTop w:val="0"/>
      <w:marBottom w:val="0"/>
      <w:divBdr>
        <w:top w:val="none" w:sz="0" w:space="0" w:color="auto"/>
        <w:left w:val="none" w:sz="0" w:space="0" w:color="auto"/>
        <w:bottom w:val="none" w:sz="0" w:space="0" w:color="auto"/>
        <w:right w:val="none" w:sz="0" w:space="0" w:color="auto"/>
      </w:divBdr>
    </w:div>
    <w:div w:id="1497376951">
      <w:bodyDiv w:val="1"/>
      <w:marLeft w:val="0"/>
      <w:marRight w:val="0"/>
      <w:marTop w:val="0"/>
      <w:marBottom w:val="0"/>
      <w:divBdr>
        <w:top w:val="none" w:sz="0" w:space="0" w:color="auto"/>
        <w:left w:val="none" w:sz="0" w:space="0" w:color="auto"/>
        <w:bottom w:val="none" w:sz="0" w:space="0" w:color="auto"/>
        <w:right w:val="none" w:sz="0" w:space="0" w:color="auto"/>
      </w:divBdr>
    </w:div>
    <w:div w:id="1825511050">
      <w:bodyDiv w:val="1"/>
      <w:marLeft w:val="0"/>
      <w:marRight w:val="0"/>
      <w:marTop w:val="0"/>
      <w:marBottom w:val="0"/>
      <w:divBdr>
        <w:top w:val="none" w:sz="0" w:space="0" w:color="auto"/>
        <w:left w:val="none" w:sz="0" w:space="0" w:color="auto"/>
        <w:bottom w:val="none" w:sz="0" w:space="0" w:color="auto"/>
        <w:right w:val="none" w:sz="0" w:space="0" w:color="auto"/>
      </w:divBdr>
    </w:div>
    <w:div w:id="1935895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southamptonvts.co.uk/Port_Information/Notices_to_Mariner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outhamptonvts.co.uk/Port_Information/Notices_to_Marin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provalComplete xmlns="b4c0aac3-afb3-412e-814c-ebfe4e2bfd5a" xsi:nil="true"/>
    <TaxCatchAll xmlns="11d4f78e-6598-4280-b310-3e462d90c335" xsi:nil="true"/>
    <lcf76f155ced4ddcb4097134ff3c332f xmlns="b4c0aac3-afb3-412e-814c-ebfe4e2bfd5a">
      <Terms xmlns="http://schemas.microsoft.com/office/infopath/2007/PartnerControls"/>
    </lcf76f155ced4ddcb4097134ff3c332f>
    <RequestedBy xmlns="b4c0aac3-afb3-412e-814c-ebfe4e2bfd5a" xsi:nil="true"/>
    <Published_x0020_Date xmlns="3f80fd69-c317-4398-acf5-73e94f1e4f78">2025-01-01T00:00:00+00:00</Published_x0020_Date>
    <NextReviewDate xmlns="b4c0aac3-afb3-412e-814c-ebfe4e2bfd5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5BEDD13B32BB14A8A6669ABA982B69D" ma:contentTypeVersion="25" ma:contentTypeDescription="Create a new document." ma:contentTypeScope="" ma:versionID="f005116b3e6d556b9e5c4a95d125e786">
  <xsd:schema xmlns:xsd="http://www.w3.org/2001/XMLSchema" xmlns:xs="http://www.w3.org/2001/XMLSchema" xmlns:p="http://schemas.microsoft.com/office/2006/metadata/properties" xmlns:ns2="3f80fd69-c317-4398-acf5-73e94f1e4f78" xmlns:ns3="b4c0aac3-afb3-412e-814c-ebfe4e2bfd5a" xmlns:ns4="11d4f78e-6598-4280-b310-3e462d90c335" targetNamespace="http://schemas.microsoft.com/office/2006/metadata/properties" ma:root="true" ma:fieldsID="06ef179184002d33f7b5b43b0f48d3c0" ns2:_="" ns3:_="" ns4:_="">
    <xsd:import namespace="3f80fd69-c317-4398-acf5-73e94f1e4f78"/>
    <xsd:import namespace="b4c0aac3-afb3-412e-814c-ebfe4e2bfd5a"/>
    <xsd:import namespace="11d4f78e-6598-4280-b310-3e462d90c335"/>
    <xsd:element name="properties">
      <xsd:complexType>
        <xsd:sequence>
          <xsd:element name="documentManagement">
            <xsd:complexType>
              <xsd:all>
                <xsd:element ref="ns2:Published_x0020_Date"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DateTaken" minOccurs="0"/>
                <xsd:element ref="ns3:MediaServiceLocation" minOccurs="0"/>
                <xsd:element ref="ns3:MediaLengthInSeconds" minOccurs="0"/>
                <xsd:element ref="ns4:TaxCatchAll" minOccurs="0"/>
                <xsd:element ref="ns3:lcf76f155ced4ddcb4097134ff3c332f" minOccurs="0"/>
                <xsd:element ref="ns3:MediaServiceObjectDetectorVersions" minOccurs="0"/>
                <xsd:element ref="ns3:RequestedBy" minOccurs="0"/>
                <xsd:element ref="ns3:ApprovalComplete" minOccurs="0"/>
                <xsd:element ref="ns3:MediaServiceSearchProperties" minOccurs="0"/>
                <xsd:element ref="ns3:Next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0fd69-c317-4398-acf5-73e94f1e4f78" elementFormDefault="qualified">
    <xsd:import namespace="http://schemas.microsoft.com/office/2006/documentManagement/types"/>
    <xsd:import namespace="http://schemas.microsoft.com/office/infopath/2007/PartnerControls"/>
    <xsd:element name="Published_x0020_Date" ma:index="8" nillable="true" ma:displayName="Published Date" ma:format="DateOnly" ma:internalName="Published_x0020_Date">
      <xsd:simpleType>
        <xsd:restriction base="dms:DateTime"/>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c0aac3-afb3-412e-814c-ebfe4e2bfd5a"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388b20c-8eb7-4e25-bb50-39618b84e62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RequestedBy" ma:index="26" nillable="true" ma:displayName="Approval Requested" ma:format="Dropdown" ma:internalName="RequestedBy">
      <xsd:simpleType>
        <xsd:restriction base="dms:Text">
          <xsd:maxLength value="255"/>
        </xsd:restriction>
      </xsd:simpleType>
    </xsd:element>
    <xsd:element name="ApprovalComplete" ma:index="27" nillable="true" ma:displayName="Approval Complete" ma:format="Dropdown" ma:internalName="ApprovalComplete">
      <xsd:simpleType>
        <xsd:restriction base="dms:Text">
          <xsd:maxLength value="255"/>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NextReviewDate" ma:index="29" nillable="true" ma:displayName="Next Review Date" ma:format="DateOnly" ma:indexed="true" ma:internalName="Next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1d4f78e-6598-4280-b310-3e462d90c335"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0db0989f-fb96-4276-a2f3-c5a9ec9ab251}" ma:internalName="TaxCatchAll" ma:showField="CatchAllData" ma:web="3f80fd69-c317-4398-acf5-73e94f1e4f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2A5CD4-19B5-4CF7-8128-2444F7B66ACD}">
  <ds:schemaRefs>
    <ds:schemaRef ds:uri="http://schemas.openxmlformats.org/officeDocument/2006/bibliography"/>
  </ds:schemaRefs>
</ds:datastoreItem>
</file>

<file path=customXml/itemProps2.xml><?xml version="1.0" encoding="utf-8"?>
<ds:datastoreItem xmlns:ds="http://schemas.openxmlformats.org/officeDocument/2006/customXml" ds:itemID="{96E5FDB8-3DF2-4862-8A9A-FABDB138C522}">
  <ds:schemaRefs>
    <ds:schemaRef ds:uri="http://schemas.microsoft.com/sharepoint/v3/contenttype/forms"/>
  </ds:schemaRefs>
</ds:datastoreItem>
</file>

<file path=customXml/itemProps3.xml><?xml version="1.0" encoding="utf-8"?>
<ds:datastoreItem xmlns:ds="http://schemas.openxmlformats.org/officeDocument/2006/customXml" ds:itemID="{F28F91C9-CB48-4BB4-8235-99EA771B99F5}">
  <ds:schemaRefs>
    <ds:schemaRef ds:uri="http://schemas.microsoft.com/office/2006/metadata/properties"/>
    <ds:schemaRef ds:uri="http://schemas.microsoft.com/office/infopath/2007/PartnerControls"/>
    <ds:schemaRef ds:uri="b4c0aac3-afb3-412e-814c-ebfe4e2bfd5a"/>
    <ds:schemaRef ds:uri="11d4f78e-6598-4280-b310-3e462d90c335"/>
    <ds:schemaRef ds:uri="3f80fd69-c317-4398-acf5-73e94f1e4f78"/>
  </ds:schemaRefs>
</ds:datastoreItem>
</file>

<file path=customXml/itemProps4.xml><?xml version="1.0" encoding="utf-8"?>
<ds:datastoreItem xmlns:ds="http://schemas.openxmlformats.org/officeDocument/2006/customXml" ds:itemID="{763B2C34-EA08-41F9-B91A-13691BC708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0fd69-c317-4398-acf5-73e94f1e4f78"/>
    <ds:schemaRef ds:uri="b4c0aac3-afb3-412e-814c-ebfe4e2bfd5a"/>
    <ds:schemaRef ds:uri="11d4f78e-6598-4280-b310-3e462d90c3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161</Words>
  <Characters>922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ABP Southampton</Company>
  <LinksUpToDate>false</LinksUpToDate>
  <CharactersWithSpaces>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Local Notices to Mariners</dc:subject>
  <dc:creator>Pippa Moody</dc:creator>
  <cp:keywords/>
  <cp:lastModifiedBy>Lauren Scott</cp:lastModifiedBy>
  <cp:revision>12</cp:revision>
  <cp:lastPrinted>2026-02-03T07:45:00Z</cp:lastPrinted>
  <dcterms:created xsi:type="dcterms:W3CDTF">2026-02-02T14:51:00Z</dcterms:created>
  <dcterms:modified xsi:type="dcterms:W3CDTF">2026-02-03T07:45:00Z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0x01010015BEDD13B32BB14A8A6669ABA982B69D</vt:lpwstr>
  </property>
  <property fmtid="{D5CDD505-2E9C-101B-9397-08002B2CF9AE}" pid="3" name="MediaServiceImageTags">
    <vt:lpwstr/>
  </property>
  <property fmtid="{D5CDD505-2E9C-101B-9397-08002B2CF9AE}" pid="4" name="MSIP_Label_a4700038-1dc4-4256-967c-bf1c562f6a2b_Enabled">
    <vt:lpwstr>true</vt:lpwstr>
  </property>
  <property fmtid="{D5CDD505-2E9C-101B-9397-08002B2CF9AE}" pid="5" name="MSIP_Label_a4700038-1dc4-4256-967c-bf1c562f6a2b_SetDate">
    <vt:lpwstr>2025-08-15T13:23:11Z</vt:lpwstr>
  </property>
  <property fmtid="{D5CDD505-2E9C-101B-9397-08002B2CF9AE}" pid="6" name="MSIP_Label_a4700038-1dc4-4256-967c-bf1c562f6a2b_Method">
    <vt:lpwstr>Privileged</vt:lpwstr>
  </property>
  <property fmtid="{D5CDD505-2E9C-101B-9397-08002B2CF9AE}" pid="7" name="MSIP_Label_a4700038-1dc4-4256-967c-bf1c562f6a2b_Name">
    <vt:lpwstr>Internal</vt:lpwstr>
  </property>
  <property fmtid="{D5CDD505-2E9C-101B-9397-08002B2CF9AE}" pid="8" name="MSIP_Label_a4700038-1dc4-4256-967c-bf1c562f6a2b_SiteId">
    <vt:lpwstr>d4b8cd2d-d0c8-437d-87ea-58d544aacf38</vt:lpwstr>
  </property>
  <property fmtid="{D5CDD505-2E9C-101B-9397-08002B2CF9AE}" pid="9" name="MSIP_Label_a4700038-1dc4-4256-967c-bf1c562f6a2b_ActionId">
    <vt:lpwstr>4da97fa7-a79d-4673-9fc6-b4b250f83306</vt:lpwstr>
  </property>
  <property fmtid="{D5CDD505-2E9C-101B-9397-08002B2CF9AE}" pid="10" name="MSIP_Label_a4700038-1dc4-4256-967c-bf1c562f6a2b_ContentBits">
    <vt:lpwstr>2</vt:lpwstr>
  </property>
  <property fmtid="{D5CDD505-2E9C-101B-9397-08002B2CF9AE}" pid="11" name="MSIP_Label_a4700038-1dc4-4256-967c-bf1c562f6a2b_Tag">
    <vt:lpwstr>10, 0, 1, 1</vt:lpwstr>
  </property>
  <property fmtid="{D5CDD505-2E9C-101B-9397-08002B2CF9AE}" pid="12" name="docLang">
    <vt:lpwstr>en</vt:lpwstr>
  </property>
</Properties>
</file>